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61" w:rsidRPr="00B00161" w:rsidRDefault="00B00161" w:rsidP="00B00161">
      <w:pPr>
        <w:tabs>
          <w:tab w:val="left" w:pos="243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00161" w:rsidRPr="00B00161" w:rsidRDefault="00B00161" w:rsidP="00B00161">
      <w:pPr>
        <w:tabs>
          <w:tab w:val="left" w:pos="243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161" w:rsidRPr="00B00161" w:rsidRDefault="00B00161" w:rsidP="00B00161">
      <w:pPr>
        <w:tabs>
          <w:tab w:val="left" w:pos="567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0161">
        <w:rPr>
          <w:rFonts w:ascii="Times New Roman" w:hAnsi="Times New Roman" w:cs="Times New Roman"/>
          <w:sz w:val="28"/>
          <w:szCs w:val="28"/>
        </w:rPr>
        <w:t>В настоящее время только 28% коренного населения РБ являются носителями языка. Всемирная организация ЮНЕСКО в 2005 году внесла бурятский язык в Красную книгу исчезающих языков. Дети не говорят на родном языке. Эта же проблема коснулась и нашего города Кяхта. Если в соседних деревнях и сёлах дети в повседневной жизни говорят на бурятском языке, то в городе крайне редко услышишь бурятскую речь.</w:t>
      </w:r>
    </w:p>
    <w:p w:rsidR="00B00161" w:rsidRPr="00B00161" w:rsidRDefault="00B00161" w:rsidP="00B0016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0161">
        <w:rPr>
          <w:rFonts w:ascii="Times New Roman" w:hAnsi="Times New Roman" w:cs="Times New Roman"/>
          <w:sz w:val="28"/>
          <w:szCs w:val="28"/>
        </w:rPr>
        <w:t xml:space="preserve"> Поэтому встает остро вопрос о необходимости в раннем детстве обучению бурятского языка в дошкольных учреждениях. Научно доказано, что именно дошкольный возраст является наиболее благоприятным периодом для овладения языка. Язык для ребёнка – это, прежде всего средство развития, познания и воспитания. В дошкольном возрасте закладываются ценностные основы мировоззрения, поэтому одного изучения бурятского языка недостаточно, нужно знакомить детей с традициями и обычаями родного края, бытом, праздниками.</w:t>
      </w:r>
    </w:p>
    <w:p w:rsidR="00B00161" w:rsidRDefault="00B704F8" w:rsidP="00B00161">
      <w:pPr>
        <w:tabs>
          <w:tab w:val="left" w:pos="243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0161" w:rsidRPr="00B00161">
        <w:rPr>
          <w:rFonts w:ascii="Times New Roman" w:hAnsi="Times New Roman" w:cs="Times New Roman"/>
          <w:sz w:val="28"/>
          <w:szCs w:val="28"/>
        </w:rPr>
        <w:t>Сохранение и развитие нации, прежде всего, связано с сохранением и функционированием ее языка. Беречь и развивать свой родной язык и с уважением относиться к другим языкам - долг и обязанность каждого гражданина, поэтому изучение бурятского языка мы рассматриваем в рамках патриотического воспитания, воспитания толерантности.</w:t>
      </w:r>
    </w:p>
    <w:p w:rsidR="00B704F8" w:rsidRPr="00B704F8" w:rsidRDefault="00B704F8" w:rsidP="00B704F8">
      <w:pPr>
        <w:tabs>
          <w:tab w:val="left" w:pos="243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04F8">
        <w:rPr>
          <w:rFonts w:ascii="Times New Roman" w:hAnsi="Times New Roman" w:cs="Times New Roman"/>
          <w:sz w:val="28"/>
          <w:szCs w:val="28"/>
        </w:rPr>
        <w:t>Новизна данной программы заключается в том, что она рассматривается как система использования бурятского языка в развитии индивидуальности воспитанника через применение личностно-ориентированного</w:t>
      </w:r>
      <w:r w:rsidR="00E70E1A">
        <w:rPr>
          <w:rFonts w:ascii="Times New Roman" w:hAnsi="Times New Roman" w:cs="Times New Roman"/>
          <w:sz w:val="28"/>
          <w:szCs w:val="28"/>
        </w:rPr>
        <w:t>, коммуникативно-двигательного и</w:t>
      </w:r>
      <w:r w:rsidRPr="00B704F8">
        <w:rPr>
          <w:rFonts w:ascii="Times New Roman" w:hAnsi="Times New Roman" w:cs="Times New Roman"/>
          <w:sz w:val="28"/>
          <w:szCs w:val="28"/>
        </w:rPr>
        <w:t xml:space="preserve"> социокультурного подходов в обучении.</w:t>
      </w:r>
    </w:p>
    <w:p w:rsidR="00B00161" w:rsidRPr="00B00161" w:rsidRDefault="00B704F8" w:rsidP="00B00161">
      <w:pPr>
        <w:tabs>
          <w:tab w:val="left" w:pos="243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0161" w:rsidRPr="00B00161">
        <w:rPr>
          <w:rFonts w:ascii="Times New Roman" w:hAnsi="Times New Roman" w:cs="Times New Roman"/>
          <w:sz w:val="28"/>
          <w:szCs w:val="28"/>
        </w:rPr>
        <w:t xml:space="preserve">Разработка рабочей программы обусловлена нормативно-правовой базой: </w:t>
      </w:r>
    </w:p>
    <w:p w:rsidR="00B00161" w:rsidRPr="00B00161" w:rsidRDefault="00B00161" w:rsidP="00B00161">
      <w:pPr>
        <w:tabs>
          <w:tab w:val="left" w:pos="28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>•</w:t>
      </w:r>
      <w:r w:rsidRPr="00B00161">
        <w:rPr>
          <w:rFonts w:ascii="Times New Roman" w:hAnsi="Times New Roman" w:cs="Times New Roman"/>
          <w:sz w:val="28"/>
          <w:szCs w:val="28"/>
        </w:rPr>
        <w:tab/>
        <w:t>Конвенцией ООН о правах ребёнка;</w:t>
      </w:r>
    </w:p>
    <w:p w:rsidR="00B00161" w:rsidRPr="00B00161" w:rsidRDefault="00B00161" w:rsidP="00B00161">
      <w:pPr>
        <w:tabs>
          <w:tab w:val="left" w:pos="28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>•</w:t>
      </w:r>
      <w:r w:rsidRPr="00B00161">
        <w:rPr>
          <w:rFonts w:ascii="Times New Roman" w:hAnsi="Times New Roman" w:cs="Times New Roman"/>
          <w:sz w:val="28"/>
          <w:szCs w:val="28"/>
        </w:rPr>
        <w:tab/>
        <w:t>законом «Об образовании в Российской Федерации»;</w:t>
      </w:r>
    </w:p>
    <w:p w:rsidR="00B00161" w:rsidRPr="00B00161" w:rsidRDefault="00B00161" w:rsidP="00B00161">
      <w:pPr>
        <w:tabs>
          <w:tab w:val="left" w:pos="28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>•</w:t>
      </w:r>
      <w:r w:rsidRPr="00B00161">
        <w:rPr>
          <w:rFonts w:ascii="Times New Roman" w:hAnsi="Times New Roman" w:cs="Times New Roman"/>
          <w:sz w:val="28"/>
          <w:szCs w:val="28"/>
        </w:rPr>
        <w:tab/>
        <w:t>законом Республики Бурятия «О языках народов РБ». От 10.06.1992 г. за № 221-х 11;</w:t>
      </w:r>
    </w:p>
    <w:p w:rsidR="00B00161" w:rsidRPr="00B00161" w:rsidRDefault="00B00161" w:rsidP="00B00161">
      <w:pPr>
        <w:tabs>
          <w:tab w:val="left" w:pos="28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>•</w:t>
      </w:r>
      <w:r w:rsidRPr="00B00161">
        <w:rPr>
          <w:rFonts w:ascii="Times New Roman" w:hAnsi="Times New Roman" w:cs="Times New Roman"/>
          <w:sz w:val="28"/>
          <w:szCs w:val="28"/>
        </w:rPr>
        <w:tab/>
        <w:t xml:space="preserve">ФГОС Приказ № 1155 от 17 октября 2013 года "Об </w:t>
      </w:r>
      <w:proofErr w:type="gramStart"/>
      <w:r w:rsidRPr="00B00161">
        <w:rPr>
          <w:rFonts w:ascii="Times New Roman" w:hAnsi="Times New Roman" w:cs="Times New Roman"/>
          <w:sz w:val="28"/>
          <w:szCs w:val="28"/>
        </w:rPr>
        <w:t>утверждении  федерального</w:t>
      </w:r>
      <w:proofErr w:type="gramEnd"/>
      <w:r w:rsidRPr="00B00161">
        <w:rPr>
          <w:rFonts w:ascii="Times New Roman" w:hAnsi="Times New Roman" w:cs="Times New Roman"/>
          <w:sz w:val="28"/>
          <w:szCs w:val="28"/>
        </w:rPr>
        <w:t xml:space="preserve"> государственного   образовательного стандарта дошкольного образования").</w:t>
      </w:r>
    </w:p>
    <w:p w:rsidR="00B00161" w:rsidRPr="00B00161" w:rsidRDefault="00B00161" w:rsidP="00B00161">
      <w:pPr>
        <w:tabs>
          <w:tab w:val="left" w:pos="28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>•</w:t>
      </w:r>
      <w:r w:rsidRPr="00B00161">
        <w:rPr>
          <w:rFonts w:ascii="Times New Roman" w:hAnsi="Times New Roman" w:cs="Times New Roman"/>
          <w:sz w:val="28"/>
          <w:szCs w:val="28"/>
        </w:rPr>
        <w:tab/>
        <w:t xml:space="preserve">на основе  общеобразовательной программы дошкольного образования "От рождения до школы", авторы </w:t>
      </w:r>
      <w:proofErr w:type="spellStart"/>
      <w:r w:rsidRPr="00B0016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00161">
        <w:rPr>
          <w:rFonts w:ascii="Times New Roman" w:hAnsi="Times New Roman" w:cs="Times New Roman"/>
          <w:sz w:val="28"/>
          <w:szCs w:val="28"/>
        </w:rPr>
        <w:t xml:space="preserve"> Н.Е, Комарова Т.С., Васильева М.А.</w:t>
      </w:r>
    </w:p>
    <w:p w:rsidR="00B00161" w:rsidRPr="00B00161" w:rsidRDefault="00B00161" w:rsidP="00B00161">
      <w:pPr>
        <w:tabs>
          <w:tab w:val="left" w:pos="28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>•</w:t>
      </w:r>
      <w:r w:rsidRPr="00B00161">
        <w:rPr>
          <w:rFonts w:ascii="Times New Roman" w:hAnsi="Times New Roman" w:cs="Times New Roman"/>
          <w:sz w:val="28"/>
          <w:szCs w:val="28"/>
        </w:rPr>
        <w:tab/>
        <w:t>социальным заказом родителей;</w:t>
      </w:r>
    </w:p>
    <w:p w:rsidR="00B00161" w:rsidRPr="00B00161" w:rsidRDefault="00B00161" w:rsidP="00B00161">
      <w:pPr>
        <w:tabs>
          <w:tab w:val="left" w:pos="28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>•</w:t>
      </w:r>
      <w:r w:rsidRPr="00B00161">
        <w:rPr>
          <w:rFonts w:ascii="Times New Roman" w:hAnsi="Times New Roman" w:cs="Times New Roman"/>
          <w:sz w:val="28"/>
          <w:szCs w:val="28"/>
        </w:rPr>
        <w:tab/>
        <w:t>желанием самих детей;</w:t>
      </w:r>
    </w:p>
    <w:p w:rsidR="00B00161" w:rsidRPr="00B00161" w:rsidRDefault="00B00161" w:rsidP="00B00161">
      <w:pPr>
        <w:tabs>
          <w:tab w:val="left" w:pos="567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0016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00161">
        <w:rPr>
          <w:rFonts w:ascii="Times New Roman" w:hAnsi="Times New Roman" w:cs="Times New Roman"/>
          <w:sz w:val="28"/>
          <w:szCs w:val="28"/>
        </w:rPr>
        <w:t xml:space="preserve"> – </w:t>
      </w:r>
      <w:r w:rsidR="009571D7">
        <w:rPr>
          <w:rFonts w:ascii="Times New Roman" w:hAnsi="Times New Roman" w:cs="Times New Roman"/>
          <w:sz w:val="28"/>
          <w:szCs w:val="28"/>
        </w:rPr>
        <w:t xml:space="preserve">приобщение детей к глубинному традиционному наследию и культуре бурятского народа, </w:t>
      </w:r>
      <w:r w:rsidRPr="00B00161">
        <w:rPr>
          <w:rFonts w:ascii="Times New Roman" w:hAnsi="Times New Roman" w:cs="Times New Roman"/>
          <w:sz w:val="28"/>
          <w:szCs w:val="28"/>
        </w:rPr>
        <w:t>приобретение детьми элементарных умений и навыков устной речи.</w:t>
      </w:r>
    </w:p>
    <w:p w:rsidR="00B00161" w:rsidRPr="00B00161" w:rsidRDefault="00B00161" w:rsidP="00B00161">
      <w:pPr>
        <w:tabs>
          <w:tab w:val="left" w:pos="243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00161" w:rsidRPr="00B00161" w:rsidRDefault="00B00161" w:rsidP="00B00161">
      <w:pPr>
        <w:tabs>
          <w:tab w:val="left" w:pos="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ab/>
        <w:t>1. Знакомство с языком, с некоторыми обычаями бурят, детским песенным, с</w:t>
      </w:r>
      <w:r w:rsidR="00865C93">
        <w:rPr>
          <w:rFonts w:ascii="Times New Roman" w:hAnsi="Times New Roman" w:cs="Times New Roman"/>
          <w:sz w:val="28"/>
          <w:szCs w:val="28"/>
        </w:rPr>
        <w:t>тихотворным и сказочным фольклором</w:t>
      </w:r>
      <w:r w:rsidRPr="00B00161">
        <w:rPr>
          <w:rFonts w:ascii="Times New Roman" w:hAnsi="Times New Roman" w:cs="Times New Roman"/>
          <w:sz w:val="28"/>
          <w:szCs w:val="28"/>
        </w:rPr>
        <w:t>, произведениями детской художественной литературы на бурятском языке.</w:t>
      </w:r>
    </w:p>
    <w:p w:rsidR="00B00161" w:rsidRPr="00B00161" w:rsidRDefault="00B00161" w:rsidP="00B00161">
      <w:pPr>
        <w:tabs>
          <w:tab w:val="left" w:pos="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ab/>
        <w:t xml:space="preserve">2. Формирование речевых, интеллектуальных и познавательных способностей дошкольников, а также их </w:t>
      </w:r>
      <w:proofErr w:type="spellStart"/>
      <w:r w:rsidRPr="00B0016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00161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B00161" w:rsidRPr="00B00161" w:rsidRDefault="00B00161" w:rsidP="00B00161">
      <w:pPr>
        <w:tabs>
          <w:tab w:val="left" w:pos="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ab/>
        <w:t>3. приобщение дошкольников к новому социальному опыту за счет различных ролей в игровых ситуациях, типичных для семейного, бытового, учебного общения.</w:t>
      </w:r>
    </w:p>
    <w:p w:rsidR="00B00161" w:rsidRPr="00B00161" w:rsidRDefault="00B00161" w:rsidP="00B00161">
      <w:pPr>
        <w:tabs>
          <w:tab w:val="left" w:pos="567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 xml:space="preserve">4. Воспитывать у детей интерес и создавать положительную установку на изучение бурятского языка и культуры бурятского народа. </w:t>
      </w:r>
    </w:p>
    <w:p w:rsidR="00B00161" w:rsidRPr="00B00161" w:rsidRDefault="00B00161" w:rsidP="00B00161">
      <w:pPr>
        <w:tabs>
          <w:tab w:val="left" w:pos="567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61">
        <w:rPr>
          <w:rFonts w:ascii="Times New Roman" w:hAnsi="Times New Roman" w:cs="Times New Roman"/>
          <w:sz w:val="28"/>
          <w:szCs w:val="28"/>
        </w:rPr>
        <w:t xml:space="preserve">5. Дать первичные знания, умения, навыки для успешного перехода к углубленному изучению бурятского языка. </w:t>
      </w:r>
    </w:p>
    <w:p w:rsidR="00B00161" w:rsidRPr="00B00161" w:rsidRDefault="00B00161" w:rsidP="00B00161">
      <w:pPr>
        <w:tabs>
          <w:tab w:val="left" w:pos="567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0161">
        <w:rPr>
          <w:rFonts w:ascii="Times New Roman" w:hAnsi="Times New Roman" w:cs="Times New Roman"/>
          <w:sz w:val="28"/>
          <w:szCs w:val="28"/>
        </w:rPr>
        <w:t>В основу программы положены принципы: принцип развивающего образования; принципы научной обоснованности и практической преемственности; обеспечивает единство воспитательных, развивающих и обучающих целей и задач; принципа интеграции образовательных областей в соответствии с возрастными возможностями и особенностями детей: доступность; систематичность; последовательность.</w:t>
      </w:r>
    </w:p>
    <w:p w:rsidR="00B00161" w:rsidRPr="00B00161" w:rsidRDefault="00B00161" w:rsidP="00B00161">
      <w:pPr>
        <w:tabs>
          <w:tab w:val="left" w:pos="567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0161">
        <w:rPr>
          <w:rFonts w:ascii="Times New Roman" w:hAnsi="Times New Roman" w:cs="Times New Roman"/>
          <w:sz w:val="28"/>
          <w:szCs w:val="28"/>
        </w:rPr>
        <w:t xml:space="preserve">Программа включает следующие компетенции: речевой (развитие коммуникативных умений - говорении, </w:t>
      </w:r>
      <w:proofErr w:type="spellStart"/>
      <w:r w:rsidRPr="00B00161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B00161">
        <w:rPr>
          <w:rFonts w:ascii="Times New Roman" w:hAnsi="Times New Roman" w:cs="Times New Roman"/>
          <w:sz w:val="28"/>
          <w:szCs w:val="28"/>
        </w:rPr>
        <w:t xml:space="preserve">), языковой (с овладениями новыми языковыми средствами общения), социокультурной (приобщение обучающихся к культуре и традициям), </w:t>
      </w:r>
      <w:proofErr w:type="spellStart"/>
      <w:r w:rsidRPr="00B0016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00161">
        <w:rPr>
          <w:rFonts w:ascii="Times New Roman" w:hAnsi="Times New Roman" w:cs="Times New Roman"/>
          <w:sz w:val="28"/>
          <w:szCs w:val="28"/>
        </w:rPr>
        <w:t xml:space="preserve"> – познавательной (дальнейшее развитие общих и специальных учебных умений).</w:t>
      </w:r>
    </w:p>
    <w:p w:rsidR="00B00161" w:rsidRPr="00B00161" w:rsidRDefault="00B00161" w:rsidP="00B00161">
      <w:pPr>
        <w:tabs>
          <w:tab w:val="left" w:pos="567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Поэтому, </w:t>
      </w:r>
      <w:r w:rsidRPr="00B00161">
        <w:rPr>
          <w:rFonts w:ascii="Times New Roman" w:hAnsi="Times New Roman" w:cs="Times New Roman"/>
          <w:sz w:val="28"/>
          <w:szCs w:val="28"/>
        </w:rPr>
        <w:t>для р</w:t>
      </w:r>
      <w:r>
        <w:rPr>
          <w:rFonts w:ascii="Times New Roman" w:hAnsi="Times New Roman" w:cs="Times New Roman"/>
          <w:sz w:val="28"/>
          <w:szCs w:val="28"/>
        </w:rPr>
        <w:t xml:space="preserve">еализации педагогических задач </w:t>
      </w:r>
      <w:r w:rsidRPr="00B00161">
        <w:rPr>
          <w:rFonts w:ascii="Times New Roman" w:hAnsi="Times New Roman" w:cs="Times New Roman"/>
          <w:sz w:val="28"/>
          <w:szCs w:val="28"/>
        </w:rPr>
        <w:t xml:space="preserve">в детском саду образовательный </w:t>
      </w:r>
      <w:r w:rsidR="00B704F8" w:rsidRPr="00B00161">
        <w:rPr>
          <w:rFonts w:ascii="Times New Roman" w:hAnsi="Times New Roman" w:cs="Times New Roman"/>
          <w:sz w:val="28"/>
          <w:szCs w:val="28"/>
        </w:rPr>
        <w:t>процесс строится</w:t>
      </w:r>
      <w:r w:rsidRPr="00B00161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 детей. Предполагае</w:t>
      </w:r>
      <w:r w:rsidR="00B704F8">
        <w:rPr>
          <w:rFonts w:ascii="Times New Roman" w:hAnsi="Times New Roman" w:cs="Times New Roman"/>
          <w:sz w:val="28"/>
          <w:szCs w:val="28"/>
        </w:rPr>
        <w:t xml:space="preserve">тся непроизвольные формы организации образовательной деятельности </w:t>
      </w:r>
      <w:r w:rsidR="00B704F8" w:rsidRPr="00B00161">
        <w:rPr>
          <w:rFonts w:ascii="Times New Roman" w:hAnsi="Times New Roman" w:cs="Times New Roman"/>
          <w:sz w:val="28"/>
          <w:szCs w:val="28"/>
        </w:rPr>
        <w:t>с</w:t>
      </w:r>
      <w:r w:rsidRPr="00B00161">
        <w:rPr>
          <w:rFonts w:ascii="Times New Roman" w:hAnsi="Times New Roman" w:cs="Times New Roman"/>
          <w:sz w:val="28"/>
          <w:szCs w:val="28"/>
        </w:rPr>
        <w:t xml:space="preserve"> играми, сказками, рисованием, песнями и д</w:t>
      </w:r>
      <w:r w:rsidR="009571D7">
        <w:rPr>
          <w:rFonts w:ascii="Times New Roman" w:hAnsi="Times New Roman" w:cs="Times New Roman"/>
          <w:sz w:val="28"/>
          <w:szCs w:val="28"/>
        </w:rPr>
        <w:t xml:space="preserve">аже танцами. </w:t>
      </w:r>
      <w:r w:rsidR="000D0459">
        <w:rPr>
          <w:rFonts w:ascii="Times New Roman" w:hAnsi="Times New Roman" w:cs="Times New Roman"/>
          <w:sz w:val="28"/>
          <w:szCs w:val="28"/>
        </w:rPr>
        <w:t>Основными приемами</w:t>
      </w:r>
      <w:r w:rsidR="00B704F8">
        <w:rPr>
          <w:rFonts w:ascii="Times New Roman" w:hAnsi="Times New Roman" w:cs="Times New Roman"/>
          <w:sz w:val="28"/>
          <w:szCs w:val="28"/>
        </w:rPr>
        <w:t xml:space="preserve"> </w:t>
      </w:r>
      <w:r w:rsidRPr="00B00161">
        <w:rPr>
          <w:rFonts w:ascii="Times New Roman" w:hAnsi="Times New Roman" w:cs="Times New Roman"/>
          <w:sz w:val="28"/>
          <w:szCs w:val="28"/>
        </w:rPr>
        <w:t>образовательной деятельности является игра</w:t>
      </w:r>
      <w:r w:rsidR="00B704F8">
        <w:rPr>
          <w:rFonts w:ascii="Times New Roman" w:hAnsi="Times New Roman" w:cs="Times New Roman"/>
          <w:sz w:val="28"/>
          <w:szCs w:val="28"/>
        </w:rPr>
        <w:t xml:space="preserve"> (игровые)</w:t>
      </w:r>
      <w:r w:rsidR="009571D7">
        <w:rPr>
          <w:rFonts w:ascii="Times New Roman" w:hAnsi="Times New Roman" w:cs="Times New Roman"/>
          <w:sz w:val="28"/>
          <w:szCs w:val="28"/>
        </w:rPr>
        <w:t>. Игра – это прекрасный способ погрузиться в язык, стимул</w:t>
      </w:r>
      <w:r w:rsidR="000D0459">
        <w:rPr>
          <w:rFonts w:ascii="Times New Roman" w:hAnsi="Times New Roman" w:cs="Times New Roman"/>
          <w:sz w:val="28"/>
          <w:szCs w:val="28"/>
        </w:rPr>
        <w:t>ирует воображение и способствует развитию спонтанной речи, помогает коммуникативно-психологическому, эмоциональному, физическому развитию детей.</w:t>
      </w:r>
      <w:r w:rsidR="009571D7">
        <w:rPr>
          <w:rFonts w:ascii="Times New Roman" w:hAnsi="Times New Roman" w:cs="Times New Roman"/>
          <w:sz w:val="28"/>
          <w:szCs w:val="28"/>
        </w:rPr>
        <w:t xml:space="preserve"> </w:t>
      </w:r>
      <w:r w:rsidR="000D0459" w:rsidRPr="00B00161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0D045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B00161">
        <w:rPr>
          <w:rFonts w:ascii="Times New Roman" w:hAnsi="Times New Roman" w:cs="Times New Roman"/>
          <w:sz w:val="28"/>
          <w:szCs w:val="28"/>
        </w:rPr>
        <w:t>рассчитана на обучение детей старшего дошкольного возраста (5-7 лет). Мониторинг осуществляется 2 раза в год (вводный – в сентябре, итоговый – в мае).</w:t>
      </w:r>
    </w:p>
    <w:p w:rsidR="001738C4" w:rsidRPr="00D60A54" w:rsidRDefault="001738C4" w:rsidP="00B00161">
      <w:pPr>
        <w:tabs>
          <w:tab w:val="left" w:pos="243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A54">
        <w:rPr>
          <w:rFonts w:ascii="Times New Roman" w:hAnsi="Times New Roman" w:cs="Times New Roman"/>
          <w:sz w:val="28"/>
          <w:szCs w:val="28"/>
        </w:rPr>
        <w:lastRenderedPageBreak/>
        <w:t>Перспективный план кружковой работы</w:t>
      </w:r>
    </w:p>
    <w:p w:rsidR="001738C4" w:rsidRPr="00D60A54" w:rsidRDefault="001738C4" w:rsidP="00B00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A54">
        <w:rPr>
          <w:rFonts w:ascii="Times New Roman" w:hAnsi="Times New Roman" w:cs="Times New Roman"/>
          <w:sz w:val="28"/>
          <w:szCs w:val="28"/>
        </w:rPr>
        <w:t xml:space="preserve">по бурятскому языку </w:t>
      </w:r>
      <w:r w:rsidRPr="00D60A5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60A54">
        <w:rPr>
          <w:rFonts w:ascii="Times New Roman" w:hAnsi="Times New Roman" w:cs="Times New Roman"/>
          <w:b/>
          <w:sz w:val="28"/>
          <w:szCs w:val="28"/>
        </w:rPr>
        <w:t>Амар</w:t>
      </w:r>
      <w:proofErr w:type="spellEnd"/>
      <w:r w:rsidR="006F2F9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60A54">
        <w:rPr>
          <w:rFonts w:ascii="Times New Roman" w:hAnsi="Times New Roman" w:cs="Times New Roman"/>
          <w:b/>
          <w:sz w:val="28"/>
          <w:szCs w:val="28"/>
        </w:rPr>
        <w:t>мэндэ</w:t>
      </w:r>
      <w:r w:rsidR="00FC5000" w:rsidRPr="00D60A54">
        <w:rPr>
          <w:rFonts w:ascii="Times New Roman" w:hAnsi="Times New Roman" w:cs="Times New Roman"/>
          <w:b/>
          <w:sz w:val="28"/>
          <w:szCs w:val="28"/>
        </w:rPr>
        <w:t>э</w:t>
      </w:r>
      <w:proofErr w:type="spellEnd"/>
      <w:r w:rsidRPr="00D60A54">
        <w:rPr>
          <w:rFonts w:ascii="Times New Roman" w:hAnsi="Times New Roman" w:cs="Times New Roman"/>
          <w:b/>
          <w:sz w:val="28"/>
          <w:szCs w:val="28"/>
        </w:rPr>
        <w:t xml:space="preserve">!»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1944"/>
        <w:gridCol w:w="2767"/>
        <w:gridCol w:w="3095"/>
        <w:gridCol w:w="1293"/>
      </w:tblGrid>
      <w:tr w:rsidR="009513DD" w:rsidRPr="00D60A54" w:rsidTr="009513DD">
        <w:tc>
          <w:tcPr>
            <w:tcW w:w="691" w:type="dxa"/>
          </w:tcPr>
          <w:p w:rsidR="009513DD" w:rsidRPr="00D60A54" w:rsidRDefault="009513DD" w:rsidP="0017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8" w:type="dxa"/>
          </w:tcPr>
          <w:p w:rsidR="009513DD" w:rsidRPr="00D60A54" w:rsidRDefault="009513DD" w:rsidP="0017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111" w:type="dxa"/>
          </w:tcPr>
          <w:p w:rsidR="009513DD" w:rsidRPr="00D60A54" w:rsidRDefault="009513DD" w:rsidP="0017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год обучения</w:t>
            </w:r>
          </w:p>
        </w:tc>
        <w:tc>
          <w:tcPr>
            <w:tcW w:w="1989" w:type="dxa"/>
          </w:tcPr>
          <w:p w:rsidR="009513DD" w:rsidRPr="00D60A54" w:rsidRDefault="009513DD" w:rsidP="0017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на 2 год обучения</w:t>
            </w:r>
          </w:p>
        </w:tc>
        <w:tc>
          <w:tcPr>
            <w:tcW w:w="1662" w:type="dxa"/>
          </w:tcPr>
          <w:p w:rsidR="009513DD" w:rsidRPr="00D60A54" w:rsidRDefault="009513DD" w:rsidP="0017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513DD" w:rsidRPr="00D60A54" w:rsidTr="009513DD">
        <w:tc>
          <w:tcPr>
            <w:tcW w:w="691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познакомимся! (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Танилсая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</w:tc>
        <w:tc>
          <w:tcPr>
            <w:tcW w:w="3111" w:type="dxa"/>
          </w:tcPr>
          <w:p w:rsidR="009513DD" w:rsidRPr="00C43DFC" w:rsidRDefault="00C43DFC" w:rsidP="00C4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9513DD" w:rsidRPr="00D60A54" w:rsidRDefault="009513DD" w:rsidP="00173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Танилсая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513DD" w:rsidRPr="00D60A54" w:rsidRDefault="009513DD" w:rsidP="008C26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(Игра-театрализация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Танилсая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!»)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традициями приветствия у бурят.</w:t>
            </w:r>
          </w:p>
          <w:p w:rsidR="009513DD" w:rsidRPr="00D60A54" w:rsidRDefault="009513DD" w:rsidP="00173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хэн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 бэ?» (беседа, игра, раскрашивание)</w:t>
            </w:r>
          </w:p>
          <w:p w:rsidR="009513DD" w:rsidRPr="00D60A54" w:rsidRDefault="009513DD" w:rsidP="00173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Энэ</w:t>
            </w:r>
            <w:proofErr w:type="spellEnd"/>
            <w:r w:rsidR="002B3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уюн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 бэ?» (беседа, игра театрализация, </w:t>
            </w:r>
          </w:p>
          <w:p w:rsidR="009513DD" w:rsidRPr="00D60A54" w:rsidRDefault="009513DD" w:rsidP="00173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Тиимэ</w:t>
            </w:r>
            <w:proofErr w:type="spellEnd"/>
            <w:r w:rsidR="002B3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="002B3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бэшэ</w:t>
            </w:r>
            <w:proofErr w:type="spellEnd"/>
            <w:r w:rsidR="002B3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?» (разучивание фонетической зарядки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YYлэн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YYлэн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», игра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513DD" w:rsidRPr="00D60A54" w:rsidRDefault="009513DD" w:rsidP="00173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Подвижная игра «Волк и ягнята»</w:t>
            </w:r>
          </w:p>
          <w:p w:rsidR="009513DD" w:rsidRPr="00D60A54" w:rsidRDefault="009513DD" w:rsidP="00173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сказок, легенд бурятских писателей. Познакомить детей с писателями Бурятии.</w:t>
            </w:r>
          </w:p>
        </w:tc>
        <w:tc>
          <w:tcPr>
            <w:tcW w:w="1989" w:type="dxa"/>
          </w:tcPr>
          <w:p w:rsidR="009513DD" w:rsidRPr="00C43DFC" w:rsidRDefault="009513DD" w:rsidP="00C43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3DD" w:rsidRDefault="002B381E" w:rsidP="009513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фраз: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бэ?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бэ?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Тиимэ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Бэшэ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81E" w:rsidRDefault="002B381E" w:rsidP="002B38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«Республика Бурятия» (государственные символики, народы)</w:t>
            </w:r>
          </w:p>
          <w:p w:rsidR="002B381E" w:rsidRDefault="002B381E" w:rsidP="002B38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повторение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Эжыдээ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381E" w:rsidRDefault="002B381E" w:rsidP="002B38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 бурятских писателей; познакомить с творчеством писателя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«Храбрый козленок»);</w:t>
            </w:r>
          </w:p>
          <w:p w:rsidR="002B381E" w:rsidRDefault="002B381E" w:rsidP="002B38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Бурятские игры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Бээлээ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нюулга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2B381E" w:rsidRDefault="002B381E" w:rsidP="002B38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дружбы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Ехор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81E" w:rsidRDefault="002B381E" w:rsidP="002B38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фонетической зарядки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2B381E" w:rsidRPr="002B381E" w:rsidRDefault="002B381E" w:rsidP="002B38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513DD" w:rsidRPr="00D60A54" w:rsidRDefault="009513DD" w:rsidP="00F0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окятбрь</w:t>
            </w:r>
            <w:proofErr w:type="spellEnd"/>
          </w:p>
        </w:tc>
      </w:tr>
      <w:tr w:rsidR="009513DD" w:rsidRPr="00D60A54" w:rsidTr="009513DD">
        <w:tc>
          <w:tcPr>
            <w:tcW w:w="691" w:type="dxa"/>
          </w:tcPr>
          <w:p w:rsidR="009513DD" w:rsidRPr="00D60A54" w:rsidRDefault="009513DD" w:rsidP="00F0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118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Моя семья (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Манай</w:t>
            </w:r>
            <w:proofErr w:type="spellEnd"/>
            <w:r w:rsidR="003F5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гэр</w:t>
            </w:r>
            <w:proofErr w:type="spellEnd"/>
            <w:r w:rsidR="003F5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булэ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1" w:type="dxa"/>
          </w:tcPr>
          <w:p w:rsidR="009513DD" w:rsidRPr="00D60A54" w:rsidRDefault="009513DD" w:rsidP="008C2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«Моя семья» </w:t>
            </w:r>
          </w:p>
          <w:p w:rsidR="009513DD" w:rsidRPr="00D60A54" w:rsidRDefault="009513DD" w:rsidP="008C2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D60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Эжыдээ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дуратайб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3DD" w:rsidRPr="00D60A54" w:rsidRDefault="009513DD" w:rsidP="008C2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Разучивание стишка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булэ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3DD" w:rsidRPr="00D60A54" w:rsidRDefault="009513DD" w:rsidP="008C2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по картине «Моя семья» </w:t>
            </w:r>
          </w:p>
          <w:p w:rsidR="009513DD" w:rsidRPr="00D60A54" w:rsidRDefault="009513DD" w:rsidP="008C2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и разучить национальные подвижные</w:t>
            </w: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 игры «Иголка, нитка, узелок»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«Юрта»</w:t>
            </w:r>
          </w:p>
          <w:p w:rsidR="009513DD" w:rsidRPr="00D60A54" w:rsidRDefault="009513DD" w:rsidP="008C2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бурятских писателей.</w:t>
            </w:r>
          </w:p>
          <w:p w:rsidR="009513DD" w:rsidRPr="00D60A54" w:rsidRDefault="009513DD" w:rsidP="00D874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9513DD" w:rsidRDefault="002B381E" w:rsidP="00EE42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семье (вспомнить слова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бурятском языке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</w:t>
            </w:r>
            <w:r w:rsidR="00EE4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="00EE4285">
              <w:rPr>
                <w:rFonts w:ascii="Times New Roman" w:hAnsi="Times New Roman" w:cs="Times New Roman"/>
                <w:sz w:val="28"/>
                <w:szCs w:val="28"/>
              </w:rPr>
              <w:t>гшэн</w:t>
            </w:r>
            <w:proofErr w:type="spellEnd"/>
            <w:r w:rsidR="00EE4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4285">
              <w:rPr>
                <w:rFonts w:ascii="Times New Roman" w:hAnsi="Times New Roman" w:cs="Times New Roman"/>
                <w:sz w:val="28"/>
                <w:szCs w:val="28"/>
              </w:rPr>
              <w:t>эжы</w:t>
            </w:r>
            <w:proofErr w:type="spellEnd"/>
            <w:r w:rsidR="00EE42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E4285" w:rsidRPr="00EE4285">
              <w:rPr>
                <w:rFonts w:ascii="Times New Roman" w:hAnsi="Times New Roman" w:cs="Times New Roman"/>
                <w:sz w:val="28"/>
                <w:szCs w:val="28"/>
              </w:rPr>
              <w:t>хYгшэн</w:t>
            </w:r>
            <w:proofErr w:type="spellEnd"/>
            <w:r w:rsidR="00EE4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5E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4285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spellEnd"/>
            <w:r w:rsidR="00EE4285">
              <w:rPr>
                <w:rFonts w:ascii="Times New Roman" w:hAnsi="Times New Roman" w:cs="Times New Roman"/>
                <w:sz w:val="28"/>
                <w:szCs w:val="28"/>
              </w:rPr>
              <w:t xml:space="preserve">, ахай, </w:t>
            </w:r>
            <w:proofErr w:type="spellStart"/>
            <w:r w:rsidR="00EE4285">
              <w:rPr>
                <w:rFonts w:ascii="Times New Roman" w:hAnsi="Times New Roman" w:cs="Times New Roman"/>
                <w:sz w:val="28"/>
                <w:szCs w:val="28"/>
              </w:rPr>
              <w:t>эгэшэ</w:t>
            </w:r>
            <w:proofErr w:type="spellEnd"/>
            <w:r w:rsidR="00EE42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E4285">
              <w:rPr>
                <w:rFonts w:ascii="Times New Roman" w:hAnsi="Times New Roman" w:cs="Times New Roman"/>
                <w:sz w:val="28"/>
                <w:szCs w:val="28"/>
              </w:rPr>
              <w:t>гэр</w:t>
            </w:r>
            <w:proofErr w:type="spellEnd"/>
            <w:r w:rsidR="00EE428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EE4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="00EE4285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proofErr w:type="spellEnd"/>
            <w:r w:rsidR="00EE42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4285" w:rsidRDefault="00EE4285" w:rsidP="00EE42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упражениея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381E" w:rsidRDefault="00EE4285" w:rsidP="001738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«Байкал». Животный мир Байкала (новое слово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»); повторить название диких животных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нэгэн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баабгай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4285" w:rsidRPr="00EE4285" w:rsidRDefault="00EE4285" w:rsidP="001738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бурятских народных басен («мышь и верблюд», «Курица и летучая мышь», «две мыши», «Змея и муравьи», «Волк», «Пять пальцев»</w:t>
            </w:r>
          </w:p>
        </w:tc>
        <w:tc>
          <w:tcPr>
            <w:tcW w:w="1662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</w:tr>
      <w:tr w:rsidR="009513DD" w:rsidRPr="00D60A54" w:rsidTr="009513DD">
        <w:tc>
          <w:tcPr>
            <w:tcW w:w="691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18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Цвет (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Унгэ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1" w:type="dxa"/>
          </w:tcPr>
          <w:p w:rsidR="009513DD" w:rsidRPr="00D60A54" w:rsidRDefault="009513DD" w:rsidP="00D874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основными </w:t>
            </w:r>
            <w:proofErr w:type="gram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цветами  (</w:t>
            </w:r>
            <w:proofErr w:type="spellStart"/>
            <w:proofErr w:type="gram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унгэнуудтэй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танилсалга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13DD" w:rsidRPr="00D60A54" w:rsidRDefault="009513DD" w:rsidP="00D874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ямар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 бэ?»</w:t>
            </w:r>
          </w:p>
          <w:p w:rsidR="009513DD" w:rsidRPr="00D60A54" w:rsidRDefault="009513DD" w:rsidP="00D874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 отрывка стихотворения на бурятском </w:t>
            </w:r>
            <w:r w:rsidRPr="00D60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языке «Мой веселый звонкий мяч» С. Маршак.</w:t>
            </w:r>
          </w:p>
          <w:p w:rsidR="009513DD" w:rsidRPr="00D60A54" w:rsidRDefault="009513DD" w:rsidP="00D874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Разучивание песни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Убэл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3DD" w:rsidRDefault="009513DD" w:rsidP="00D874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Знакомство  с бурятским танцем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Ёхор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» и разучивание.</w:t>
            </w:r>
          </w:p>
          <w:p w:rsidR="009513DD" w:rsidRPr="00D60A54" w:rsidRDefault="009513DD" w:rsidP="00D874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традициями и обычаями национального праздника бурят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3DD" w:rsidRPr="00D60A54" w:rsidRDefault="009513DD" w:rsidP="00D874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Разучивание фонетической зарядки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Ёохой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ёохой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ёохойдаа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3DD" w:rsidRPr="00D60A54" w:rsidRDefault="009513DD" w:rsidP="00D874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подвижных игр</w:t>
            </w: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Бэлэй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«Тарбаганы»</w:t>
            </w:r>
          </w:p>
          <w:p w:rsidR="009513DD" w:rsidRPr="00D60A54" w:rsidRDefault="009513DD" w:rsidP="00D874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Чтение сказки на бурятском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произведения детских бурятских писателей.</w:t>
            </w:r>
          </w:p>
        </w:tc>
        <w:tc>
          <w:tcPr>
            <w:tcW w:w="1989" w:type="dxa"/>
          </w:tcPr>
          <w:p w:rsidR="009513DD" w:rsidRDefault="00EE4285" w:rsidP="00EE42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Вспомнить основные цвета (</w:t>
            </w:r>
            <w:proofErr w:type="spellStart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>улаан</w:t>
            </w:r>
            <w:proofErr w:type="spellEnd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>ногоон</w:t>
            </w:r>
            <w:proofErr w:type="spellEnd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>, х</w:t>
            </w:r>
            <w:r w:rsidRPr="00EE4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>хэ</w:t>
            </w:r>
            <w:proofErr w:type="spellEnd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 xml:space="preserve">, шара, </w:t>
            </w:r>
            <w:proofErr w:type="spellStart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>сагаан</w:t>
            </w:r>
            <w:proofErr w:type="spellEnd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proofErr w:type="spellEnd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>ягаан</w:t>
            </w:r>
            <w:proofErr w:type="spellEnd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>боро</w:t>
            </w:r>
            <w:proofErr w:type="spellEnd"/>
            <w:r w:rsidRPr="00EE428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E4285" w:rsidRDefault="00040763" w:rsidP="00EE42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фразы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бэ?»</w:t>
            </w:r>
          </w:p>
          <w:p w:rsidR="00040763" w:rsidRDefault="00040763" w:rsidP="00EE42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стих-я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Бадмаева «Д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даажан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(стр. 7)</w:t>
            </w:r>
          </w:p>
          <w:p w:rsidR="00040763" w:rsidRDefault="00040763" w:rsidP="00EE42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песню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0763" w:rsidRDefault="00040763" w:rsidP="00EE42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бурятскими национальными играми, праздником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0763" w:rsidRDefault="00040763" w:rsidP="00EE42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движения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ехора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0763" w:rsidRDefault="00040763" w:rsidP="00EE42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Посетить музей «Дружбы народов бурят монгол»</w:t>
            </w:r>
          </w:p>
          <w:p w:rsidR="00040763" w:rsidRDefault="00040763" w:rsidP="00EE42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«Юрта»;</w:t>
            </w:r>
          </w:p>
          <w:p w:rsidR="00040763" w:rsidRDefault="00040763" w:rsidP="00EE42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бурятских легенд;</w:t>
            </w:r>
          </w:p>
          <w:p w:rsidR="00040763" w:rsidRDefault="00040763" w:rsidP="00EE42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юрта;</w:t>
            </w:r>
          </w:p>
          <w:p w:rsidR="00040763" w:rsidRDefault="00040763" w:rsidP="00EE42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3F5E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F5E84">
              <w:rPr>
                <w:rFonts w:ascii="Times New Roman" w:hAnsi="Times New Roman" w:cs="Times New Roman"/>
                <w:sz w:val="28"/>
                <w:szCs w:val="28"/>
              </w:rPr>
              <w:t>буузы</w:t>
            </w:r>
            <w:proofErr w:type="spellEnd"/>
            <w:r w:rsidR="003F5E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альбом бу</w:t>
            </w:r>
            <w:r w:rsidR="003F5E84">
              <w:rPr>
                <w:rFonts w:ascii="Times New Roman" w:hAnsi="Times New Roman" w:cs="Times New Roman"/>
                <w:sz w:val="28"/>
                <w:szCs w:val="28"/>
              </w:rPr>
              <w:t>рятская кухня, бурятский костюм;</w:t>
            </w:r>
          </w:p>
          <w:p w:rsidR="003F5E84" w:rsidRDefault="003F5E84" w:rsidP="00EE42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главным героем бурятского произведения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Будамшуу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чтение худ-х произведений.</w:t>
            </w:r>
          </w:p>
          <w:p w:rsidR="00DD453F" w:rsidRDefault="00DD453F" w:rsidP="00EE42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гимна Бурятии</w:t>
            </w:r>
          </w:p>
          <w:p w:rsidR="008C3B4D" w:rsidRDefault="008C3B4D" w:rsidP="006627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</w:t>
            </w:r>
          </w:p>
          <w:p w:rsidR="006627AB" w:rsidRPr="006627AB" w:rsidRDefault="006627AB" w:rsidP="008C3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627AB">
              <w:rPr>
                <w:rFonts w:ascii="Times New Roman" w:hAnsi="Times New Roman" w:cs="Times New Roman"/>
                <w:sz w:val="28"/>
                <w:szCs w:val="28"/>
              </w:rPr>
              <w:t>ойбонов</w:t>
            </w:r>
            <w:r w:rsidR="008C3B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B4D">
              <w:rPr>
                <w:rFonts w:ascii="Times New Roman" w:hAnsi="Times New Roman" w:cs="Times New Roman"/>
                <w:sz w:val="28"/>
                <w:szCs w:val="28"/>
              </w:rPr>
              <w:t>- писателем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Бурятии.</w:t>
            </w:r>
          </w:p>
          <w:p w:rsidR="00EE4285" w:rsidRPr="00EE4285" w:rsidRDefault="00EE4285" w:rsidP="00EE4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</w:tr>
      <w:tr w:rsidR="009513DD" w:rsidRPr="00D60A54" w:rsidTr="009513DD">
        <w:tc>
          <w:tcPr>
            <w:tcW w:w="691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18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Счет  (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), Пять пальцев </w:t>
            </w:r>
            <w:r w:rsidRPr="00D60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хурган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1" w:type="dxa"/>
          </w:tcPr>
          <w:p w:rsidR="009513DD" w:rsidRPr="00D60A54" w:rsidRDefault="009513DD" w:rsidP="000440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Тоотой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танилсалга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3DD" w:rsidRPr="00D60A54" w:rsidRDefault="009513DD" w:rsidP="000440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считалочки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Эрдэма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3DD" w:rsidRPr="00D60A54" w:rsidRDefault="009513DD" w:rsidP="000440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Игра «Атомы-молекулы»</w:t>
            </w:r>
          </w:p>
          <w:p w:rsidR="009513DD" w:rsidRPr="00D60A54" w:rsidRDefault="009513DD" w:rsidP="000440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Разучивание игры «Верблюжонка ловит верблюд»</w:t>
            </w:r>
          </w:p>
          <w:p w:rsidR="009513DD" w:rsidRPr="00D60A54" w:rsidRDefault="009513DD" w:rsidP="000440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Разучивание считалочки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  <w:proofErr w:type="spellEnd"/>
            <w:r w:rsidR="003F5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хурган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3DD" w:rsidRPr="00D60A54" w:rsidRDefault="009513DD" w:rsidP="000440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бурятских писателей.</w:t>
            </w:r>
          </w:p>
        </w:tc>
        <w:tc>
          <w:tcPr>
            <w:tcW w:w="1989" w:type="dxa"/>
          </w:tcPr>
          <w:p w:rsidR="009513DD" w:rsidRDefault="003F5E84" w:rsidP="003F5E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счета на бурятском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нэгэ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5E84" w:rsidRDefault="003F5E84" w:rsidP="003F5E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и разучивание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5E84" w:rsidRDefault="003F5E84" w:rsidP="003F5E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репкэ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бурятском языке;</w:t>
            </w:r>
          </w:p>
          <w:p w:rsidR="003F5E84" w:rsidRDefault="003F5E84" w:rsidP="003F5E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«роль бурятского орнамента в жизни народа бурят»;</w:t>
            </w:r>
          </w:p>
          <w:p w:rsidR="003F5E84" w:rsidRDefault="003F5E84" w:rsidP="003F5E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бурятских писателей;</w:t>
            </w:r>
          </w:p>
          <w:p w:rsidR="008C3B4D" w:rsidRPr="003F5E84" w:rsidRDefault="008C3B4D" w:rsidP="003F5E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Вечер, посвященный творчеству  Галины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бурятской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поэтэ</w:t>
            </w:r>
            <w:r w:rsidR="004E38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2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</w:tr>
      <w:tr w:rsidR="009513DD" w:rsidRPr="00D60A54" w:rsidTr="009513DD">
        <w:tc>
          <w:tcPr>
            <w:tcW w:w="691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18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 (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Гэрэй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 xml:space="preserve">  ба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зэрлиг</w:t>
            </w:r>
            <w:proofErr w:type="spellEnd"/>
            <w:r w:rsidR="006F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амитад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1" w:type="dxa"/>
          </w:tcPr>
          <w:p w:rsidR="009513DD" w:rsidRPr="00D60A54" w:rsidRDefault="009513DD" w:rsidP="00DA7C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гэрэй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амитадтай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танилсалга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3DD" w:rsidRPr="00D60A54" w:rsidRDefault="009513DD" w:rsidP="00DA7C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Игра-театрализация «теремок»</w:t>
            </w:r>
          </w:p>
          <w:p w:rsidR="009513DD" w:rsidRPr="00D60A54" w:rsidRDefault="009513DD" w:rsidP="00DA7C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зэрлиг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амитадтай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танилсалга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3DD" w:rsidRDefault="009513DD" w:rsidP="00DA7C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Слушание аудиозаписи «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тонщонооб</w:t>
            </w:r>
            <w:proofErr w:type="spellEnd"/>
            <w:r w:rsidRPr="00D60A54">
              <w:rPr>
                <w:rFonts w:ascii="Times New Roman" w:hAnsi="Times New Roman" w:cs="Times New Roman"/>
                <w:sz w:val="28"/>
                <w:szCs w:val="28"/>
              </w:rPr>
              <w:t>», инсценировка.</w:t>
            </w:r>
          </w:p>
          <w:p w:rsidR="009513DD" w:rsidRPr="00D60A54" w:rsidRDefault="009513DD" w:rsidP="00DA7C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традициями и обычаями празднования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3DD" w:rsidRPr="00D60A54" w:rsidRDefault="009513DD" w:rsidP="00DA7C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сказок Байкала.</w:t>
            </w:r>
          </w:p>
          <w:p w:rsidR="009513DD" w:rsidRPr="00C43DFC" w:rsidRDefault="009513DD" w:rsidP="00C43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9513DD" w:rsidRDefault="00C303D8" w:rsidP="00C303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знакомить детей с домашними и дикими животными</w:t>
            </w:r>
            <w:r w:rsidR="00C43DF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бурятском языке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ухэр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миисгэй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хурьган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тэмээн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эшэгэн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3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3DFC">
              <w:rPr>
                <w:rFonts w:ascii="Times New Roman" w:hAnsi="Times New Roman" w:cs="Times New Roman"/>
                <w:sz w:val="28"/>
                <w:szCs w:val="28"/>
              </w:rPr>
              <w:t>баабгай</w:t>
            </w:r>
            <w:proofErr w:type="spellEnd"/>
            <w:r w:rsidR="00C43D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43DFC">
              <w:rPr>
                <w:rFonts w:ascii="Times New Roman" w:hAnsi="Times New Roman" w:cs="Times New Roman"/>
                <w:sz w:val="28"/>
                <w:szCs w:val="28"/>
              </w:rPr>
              <w:t>унэгэн</w:t>
            </w:r>
            <w:proofErr w:type="spellEnd"/>
            <w:r w:rsidR="00C43D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43DFC">
              <w:rPr>
                <w:rFonts w:ascii="Times New Roman" w:hAnsi="Times New Roman" w:cs="Times New Roman"/>
                <w:sz w:val="28"/>
                <w:szCs w:val="28"/>
              </w:rPr>
              <w:t>шандаган</w:t>
            </w:r>
            <w:proofErr w:type="spellEnd"/>
            <w:r w:rsidR="00C43DF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43DFC" w:rsidRDefault="004E386B" w:rsidP="00C303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43DFC">
              <w:rPr>
                <w:rFonts w:ascii="Times New Roman" w:hAnsi="Times New Roman" w:cs="Times New Roman"/>
                <w:sz w:val="28"/>
                <w:szCs w:val="28"/>
              </w:rPr>
              <w:t>очитать сказку Теремок на бурятском (</w:t>
            </w:r>
            <w:proofErr w:type="spellStart"/>
            <w:r w:rsidR="00C43DFC">
              <w:rPr>
                <w:rFonts w:ascii="Times New Roman" w:hAnsi="Times New Roman" w:cs="Times New Roman"/>
                <w:sz w:val="28"/>
                <w:szCs w:val="28"/>
              </w:rPr>
              <w:t>Гэрхэн</w:t>
            </w:r>
            <w:proofErr w:type="spellEnd"/>
            <w:r w:rsidR="00C4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3DFC" w:rsidRDefault="00C43DFC" w:rsidP="00C303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год;</w:t>
            </w:r>
          </w:p>
          <w:p w:rsidR="00C43DFC" w:rsidRDefault="00C43DFC" w:rsidP="00C303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 Викторина на знание бурятского языка, традиции, культуры, произведений.</w:t>
            </w:r>
          </w:p>
          <w:p w:rsidR="00C43DFC" w:rsidRPr="00C303D8" w:rsidRDefault="00C43DFC" w:rsidP="00C303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1662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9513DD" w:rsidRPr="00D60A54" w:rsidTr="009513DD">
        <w:tc>
          <w:tcPr>
            <w:tcW w:w="691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513DD" w:rsidRPr="00D60A54" w:rsidRDefault="009513DD" w:rsidP="0017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DFC" w:rsidRDefault="00C43DFC" w:rsidP="00C43D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3DFC" w:rsidRDefault="00C43DFC" w:rsidP="00F07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F90" w:rsidRDefault="00B704F8" w:rsidP="00F07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программы:</w:t>
      </w:r>
    </w:p>
    <w:p w:rsidR="00B704F8" w:rsidRDefault="00F072F5" w:rsidP="00F072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A54">
        <w:rPr>
          <w:rFonts w:ascii="Times New Roman" w:hAnsi="Times New Roman" w:cs="Times New Roman"/>
          <w:sz w:val="28"/>
          <w:szCs w:val="28"/>
        </w:rPr>
        <w:t xml:space="preserve">В результате обучения бурятскому </w:t>
      </w:r>
      <w:r w:rsidR="000D0459" w:rsidRPr="00D60A54">
        <w:rPr>
          <w:rFonts w:ascii="Times New Roman" w:hAnsi="Times New Roman" w:cs="Times New Roman"/>
          <w:sz w:val="28"/>
          <w:szCs w:val="28"/>
        </w:rPr>
        <w:t>языку дети</w:t>
      </w:r>
      <w:r w:rsidR="000D0459">
        <w:rPr>
          <w:rFonts w:ascii="Times New Roman" w:hAnsi="Times New Roman" w:cs="Times New Roman"/>
          <w:sz w:val="28"/>
          <w:szCs w:val="28"/>
        </w:rPr>
        <w:t xml:space="preserve"> </w:t>
      </w:r>
      <w:r w:rsidRPr="00D60A54">
        <w:rPr>
          <w:rFonts w:ascii="Times New Roman" w:hAnsi="Times New Roman" w:cs="Times New Roman"/>
          <w:sz w:val="28"/>
          <w:szCs w:val="28"/>
        </w:rPr>
        <w:t>должны</w:t>
      </w:r>
      <w:r w:rsidR="000D0459">
        <w:rPr>
          <w:rFonts w:ascii="Times New Roman" w:hAnsi="Times New Roman" w:cs="Times New Roman"/>
          <w:sz w:val="28"/>
          <w:szCs w:val="28"/>
        </w:rPr>
        <w:t xml:space="preserve"> освоить</w:t>
      </w:r>
      <w:r w:rsidRPr="00D60A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72F5" w:rsidRPr="00D60A54" w:rsidRDefault="00F072F5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54">
        <w:rPr>
          <w:rFonts w:ascii="Times New Roman" w:hAnsi="Times New Roman" w:cs="Times New Roman"/>
          <w:sz w:val="28"/>
          <w:szCs w:val="28"/>
        </w:rPr>
        <w:t>- имена наиболее известных персонажей бурятских детских литературных произведений;</w:t>
      </w:r>
    </w:p>
    <w:p w:rsidR="00F072F5" w:rsidRDefault="00F072F5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54">
        <w:rPr>
          <w:rFonts w:ascii="Times New Roman" w:hAnsi="Times New Roman" w:cs="Times New Roman"/>
          <w:sz w:val="28"/>
          <w:szCs w:val="28"/>
        </w:rPr>
        <w:t>- наизусть рифмованные произведения детского фольклора</w:t>
      </w:r>
      <w:r w:rsidR="00D60A54" w:rsidRPr="00D60A54">
        <w:rPr>
          <w:rFonts w:ascii="Times New Roman" w:hAnsi="Times New Roman" w:cs="Times New Roman"/>
          <w:sz w:val="28"/>
          <w:szCs w:val="28"/>
        </w:rPr>
        <w:t xml:space="preserve"> (фонетические зарядки, стишки</w:t>
      </w:r>
      <w:r w:rsidR="00E70E1A">
        <w:rPr>
          <w:rFonts w:ascii="Times New Roman" w:hAnsi="Times New Roman" w:cs="Times New Roman"/>
          <w:sz w:val="28"/>
          <w:szCs w:val="28"/>
        </w:rPr>
        <w:t>, песни</w:t>
      </w:r>
      <w:r w:rsidR="00D60A54" w:rsidRPr="00D60A54">
        <w:rPr>
          <w:rFonts w:ascii="Times New Roman" w:hAnsi="Times New Roman" w:cs="Times New Roman"/>
          <w:sz w:val="28"/>
          <w:szCs w:val="28"/>
        </w:rPr>
        <w:t>)</w:t>
      </w:r>
      <w:r w:rsidRPr="00D60A54">
        <w:rPr>
          <w:rFonts w:ascii="Times New Roman" w:hAnsi="Times New Roman" w:cs="Times New Roman"/>
          <w:sz w:val="28"/>
          <w:szCs w:val="28"/>
        </w:rPr>
        <w:t xml:space="preserve"> доступные по форме и по содержанию;</w:t>
      </w:r>
    </w:p>
    <w:p w:rsidR="00F072F5" w:rsidRPr="00D60A54" w:rsidRDefault="00F9163D" w:rsidP="00B70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-традиции и обычаи традиционных национальных праздников бурят</w:t>
      </w:r>
      <w:r w:rsidR="00B704F8">
        <w:rPr>
          <w:rFonts w:ascii="Times New Roman" w:hAnsi="Times New Roman" w:cs="Times New Roman"/>
          <w:sz w:val="28"/>
          <w:szCs w:val="28"/>
        </w:rPr>
        <w:t>;</w:t>
      </w:r>
    </w:p>
    <w:p w:rsidR="00F072F5" w:rsidRPr="00D60A54" w:rsidRDefault="00F072F5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54">
        <w:rPr>
          <w:rFonts w:ascii="Times New Roman" w:hAnsi="Times New Roman" w:cs="Times New Roman"/>
          <w:sz w:val="28"/>
          <w:szCs w:val="28"/>
        </w:rPr>
        <w:t xml:space="preserve">- </w:t>
      </w:r>
      <w:r w:rsidR="00E70E1A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D60A54">
        <w:rPr>
          <w:rFonts w:ascii="Times New Roman" w:hAnsi="Times New Roman" w:cs="Times New Roman"/>
          <w:sz w:val="28"/>
          <w:szCs w:val="28"/>
        </w:rPr>
        <w:t xml:space="preserve">понимать на слух простую речь взрослого, </w:t>
      </w:r>
      <w:proofErr w:type="spellStart"/>
      <w:r w:rsidRPr="00D60A54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D60A54">
        <w:rPr>
          <w:rFonts w:ascii="Times New Roman" w:hAnsi="Times New Roman" w:cs="Times New Roman"/>
          <w:sz w:val="28"/>
          <w:szCs w:val="28"/>
        </w:rPr>
        <w:t>;</w:t>
      </w:r>
    </w:p>
    <w:p w:rsidR="00F072F5" w:rsidRPr="00D60A54" w:rsidRDefault="00F072F5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54">
        <w:rPr>
          <w:rFonts w:ascii="Times New Roman" w:hAnsi="Times New Roman" w:cs="Times New Roman"/>
          <w:sz w:val="28"/>
          <w:szCs w:val="28"/>
        </w:rPr>
        <w:t xml:space="preserve"> -</w:t>
      </w:r>
      <w:r w:rsidR="00E70E1A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D60A54">
        <w:rPr>
          <w:rFonts w:ascii="Times New Roman" w:hAnsi="Times New Roman" w:cs="Times New Roman"/>
          <w:sz w:val="28"/>
          <w:szCs w:val="28"/>
        </w:rPr>
        <w:t>участвовать в элементарно</w:t>
      </w:r>
      <w:r w:rsidR="00D60A54" w:rsidRPr="00D60A54">
        <w:rPr>
          <w:rFonts w:ascii="Times New Roman" w:hAnsi="Times New Roman" w:cs="Times New Roman"/>
          <w:sz w:val="28"/>
          <w:szCs w:val="28"/>
        </w:rPr>
        <w:t>м этикетном диалоге (</w:t>
      </w:r>
      <w:r w:rsidRPr="00D60A54">
        <w:rPr>
          <w:rFonts w:ascii="Times New Roman" w:hAnsi="Times New Roman" w:cs="Times New Roman"/>
          <w:sz w:val="28"/>
          <w:szCs w:val="28"/>
        </w:rPr>
        <w:t xml:space="preserve">знакомство, приветствие, поздравление, благодарность); </w:t>
      </w:r>
    </w:p>
    <w:p w:rsidR="00F072F5" w:rsidRPr="00D60A54" w:rsidRDefault="00F072F5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54">
        <w:rPr>
          <w:rFonts w:ascii="Times New Roman" w:hAnsi="Times New Roman" w:cs="Times New Roman"/>
          <w:sz w:val="28"/>
          <w:szCs w:val="28"/>
        </w:rPr>
        <w:t>- расспрашивать собеседника, задавая вопросы (</w:t>
      </w:r>
      <w:proofErr w:type="spellStart"/>
      <w:r w:rsidRPr="00D60A54">
        <w:rPr>
          <w:rFonts w:ascii="Times New Roman" w:hAnsi="Times New Roman" w:cs="Times New Roman"/>
          <w:sz w:val="28"/>
          <w:szCs w:val="28"/>
        </w:rPr>
        <w:t>ЭнэХэн</w:t>
      </w:r>
      <w:proofErr w:type="spellEnd"/>
      <w:r w:rsidRPr="00D60A54">
        <w:rPr>
          <w:rFonts w:ascii="Times New Roman" w:hAnsi="Times New Roman" w:cs="Times New Roman"/>
          <w:sz w:val="28"/>
          <w:szCs w:val="28"/>
        </w:rPr>
        <w:t xml:space="preserve"> бэ?- это кто?), (</w:t>
      </w:r>
      <w:proofErr w:type="spellStart"/>
      <w:r w:rsidRPr="00D60A54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D2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A54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Pr="00D60A54">
        <w:rPr>
          <w:rFonts w:ascii="Times New Roman" w:hAnsi="Times New Roman" w:cs="Times New Roman"/>
          <w:sz w:val="28"/>
          <w:szCs w:val="28"/>
        </w:rPr>
        <w:t xml:space="preserve"> бэ?- это что?) и отвечать на них;</w:t>
      </w:r>
    </w:p>
    <w:p w:rsidR="00F072F5" w:rsidRPr="00D60A54" w:rsidRDefault="00F072F5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54">
        <w:rPr>
          <w:rFonts w:ascii="Times New Roman" w:hAnsi="Times New Roman" w:cs="Times New Roman"/>
          <w:sz w:val="28"/>
          <w:szCs w:val="28"/>
        </w:rPr>
        <w:t xml:space="preserve"> - кратко рассказывать о себе,</w:t>
      </w:r>
      <w:r w:rsidR="00D60A54" w:rsidRPr="00D60A54">
        <w:rPr>
          <w:rFonts w:ascii="Times New Roman" w:hAnsi="Times New Roman" w:cs="Times New Roman"/>
          <w:sz w:val="28"/>
          <w:szCs w:val="28"/>
        </w:rPr>
        <w:t xml:space="preserve"> о</w:t>
      </w:r>
      <w:r w:rsidRPr="00D60A54">
        <w:rPr>
          <w:rFonts w:ascii="Times New Roman" w:hAnsi="Times New Roman" w:cs="Times New Roman"/>
          <w:sz w:val="28"/>
          <w:szCs w:val="28"/>
        </w:rPr>
        <w:t xml:space="preserve"> своей семье;</w:t>
      </w:r>
    </w:p>
    <w:p w:rsidR="00F072F5" w:rsidRPr="00D60A54" w:rsidRDefault="00F072F5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54">
        <w:rPr>
          <w:rFonts w:ascii="Times New Roman" w:hAnsi="Times New Roman" w:cs="Times New Roman"/>
          <w:sz w:val="28"/>
          <w:szCs w:val="28"/>
        </w:rPr>
        <w:t xml:space="preserve"> - составлять небольшие описания предмета по цвету, по </w:t>
      </w:r>
      <w:r w:rsidR="000D0459" w:rsidRPr="00D60A54">
        <w:rPr>
          <w:rFonts w:ascii="Times New Roman" w:hAnsi="Times New Roman" w:cs="Times New Roman"/>
          <w:sz w:val="28"/>
          <w:szCs w:val="28"/>
        </w:rPr>
        <w:t>количеству(счет</w:t>
      </w:r>
      <w:r w:rsidR="00D60A54" w:rsidRPr="00D60A54">
        <w:rPr>
          <w:rFonts w:ascii="Times New Roman" w:hAnsi="Times New Roman" w:cs="Times New Roman"/>
          <w:sz w:val="28"/>
          <w:szCs w:val="28"/>
        </w:rPr>
        <w:t>)</w:t>
      </w:r>
      <w:r w:rsidRPr="00D60A54">
        <w:rPr>
          <w:rFonts w:ascii="Times New Roman" w:hAnsi="Times New Roman" w:cs="Times New Roman"/>
          <w:sz w:val="28"/>
          <w:szCs w:val="28"/>
        </w:rPr>
        <w:t>;</w:t>
      </w:r>
    </w:p>
    <w:p w:rsidR="00D60A54" w:rsidRPr="00D60A54" w:rsidRDefault="000271F1" w:rsidP="00D60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бурятские</w:t>
      </w:r>
      <w:r w:rsidR="00D60A54" w:rsidRPr="00D60A54">
        <w:rPr>
          <w:rFonts w:ascii="Times New Roman" w:hAnsi="Times New Roman" w:cs="Times New Roman"/>
          <w:sz w:val="28"/>
          <w:szCs w:val="28"/>
        </w:rPr>
        <w:t xml:space="preserve"> песни, </w:t>
      </w:r>
      <w:proofErr w:type="spellStart"/>
      <w:r w:rsidR="00D60A54" w:rsidRPr="00D60A54">
        <w:rPr>
          <w:rFonts w:ascii="Times New Roman" w:hAnsi="Times New Roman" w:cs="Times New Roman"/>
          <w:sz w:val="28"/>
          <w:szCs w:val="28"/>
        </w:rPr>
        <w:t>ѐхор</w:t>
      </w:r>
      <w:proofErr w:type="spellEnd"/>
      <w:r w:rsidR="00D60A54" w:rsidRPr="00D60A54">
        <w:rPr>
          <w:rFonts w:ascii="Times New Roman" w:hAnsi="Times New Roman" w:cs="Times New Roman"/>
          <w:sz w:val="28"/>
          <w:szCs w:val="28"/>
        </w:rPr>
        <w:t>, благопожелания.</w:t>
      </w:r>
    </w:p>
    <w:p w:rsidR="00D60A54" w:rsidRPr="00D60A54" w:rsidRDefault="00D60A54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CDA" w:rsidRDefault="00A25CDA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F90" w:rsidRDefault="006F2F90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F90" w:rsidRDefault="006F2F90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F90" w:rsidRDefault="006F2F90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F90" w:rsidRDefault="006F2F90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F90" w:rsidRDefault="006F2F90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F90" w:rsidRDefault="006F2F90" w:rsidP="00FE2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B84" w:rsidRDefault="00FE2B84" w:rsidP="00FE2B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84" w:rsidRPr="00FE2B84" w:rsidRDefault="00FE2B84" w:rsidP="00FE2B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2B84">
        <w:rPr>
          <w:rFonts w:ascii="Times New Roman" w:hAnsi="Times New Roman" w:cs="Times New Roman"/>
          <w:b/>
          <w:sz w:val="28"/>
          <w:szCs w:val="28"/>
        </w:rPr>
        <w:lastRenderedPageBreak/>
        <w:t>Перечень литературных источников.</w:t>
      </w:r>
    </w:p>
    <w:p w:rsidR="00FE2B84" w:rsidRPr="00FE2B84" w:rsidRDefault="00FE2B84" w:rsidP="00FE2B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Г-Х. Ц.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Гунжитова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Дареева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, Б.Д.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Шожоева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-э!» Начальный курс бурятского языка для детей старшего дошкольного возраста: Книга для учителя и родителей. - Улан-Удэ: ГБУ РЦ «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Бэлиг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», 2014. -32с.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Г-Х. Ц.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Гунжитова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-э!» Начальный курс бурятского языка для детей дошкольного возраста: Методическое пособие. – Улан-Удэ: «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Бэлиг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2010.-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>28с.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Г-Х. Ц.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Гунжитова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Дареева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, Б.Д.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Шожоева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-э!» Рабочая тетрадь: Начальный курс бурятского языка для детей старшего дошкольного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возраста.-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Улан-Удэ: «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бэлиг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», 2014.-80стр.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Шиханов Михаил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Михаилович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. «Кедровое молоко». Сборник. Стихотворения,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рассказы.-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Улан-Удэ: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Издательсий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дом «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Буряд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Унэн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», 2003.-125с.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Бадаев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А.Д. «Отчий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»:Пер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с бурят.-М.: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Сов.Россия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, 1987.-96с.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>Бурятская национальная одежда: Методическая разработка по профессии «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Портной»\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сост. Т.И.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Е.Д.Булгитова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, Г.М,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Будацыренова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Буданимаева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, А.Ф. Федорова, В.Б.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Кызлакова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.- Улан Удэ: Изд-во БГС, 2005.-40с.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>А.Р. Богданова «Родная Бурятия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БУРЯТСКОЕ КНИЖНОЕ ИЗДАТЕЛЬСТВО - УЛАН-УДЭ:1966.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Бадмаева Л.Б.,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Абидуева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У.Е. Бурятский язык: учебник для 1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рус.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Улан-Удэ: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Бурят.кн.изд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-во, 1991.-80с.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«Три молодца, три мудреца». Сказки. Перевод с бурятского. БУРЯТСКОЕ КНИЖНОЕ ИЗДАТ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ЕЛЬСТВО.-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Улан-удэ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, 1975.-103с.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Хонхо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( В.Б.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Намсараев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суглуулан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бу-Х776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ридхэбэ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.) – Улан-Удэ;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Буряадай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номой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хэблэл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1986.-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96 н.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 БГУ Лаборатория национальных школ «ДУУЖЭН_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ДААЖАН»(</w:t>
      </w:r>
      <w:proofErr w:type="spellStart"/>
      <w:proofErr w:type="gramEnd"/>
      <w:r w:rsidRPr="00FE2B84">
        <w:rPr>
          <w:rFonts w:ascii="Times New Roman" w:hAnsi="Times New Roman" w:cs="Times New Roman"/>
          <w:sz w:val="28"/>
          <w:szCs w:val="28"/>
        </w:rPr>
        <w:t>Хугэдэйсаадтахэрэглэхэ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ном),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согсолон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суглуулагша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: Д.Д.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Могоева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Удан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-Удэ.- 1996.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Бавасан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Абидуев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«Храбрый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козленокБабана</w:t>
      </w:r>
      <w:proofErr w:type="spellEnd"/>
      <w:proofErr w:type="gramStart"/>
      <w:r w:rsidRPr="00FE2B84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Бурятская сказка. Перевод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сбурятского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Николая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Дамдинова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. Для детей младшего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возраста.-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бурятское книжное издательство, 1985.- 8с.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 Учебное издание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Цырендаша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Шэдитэ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угэнууд</w:t>
      </w:r>
      <w:proofErr w:type="spellEnd"/>
      <w:proofErr w:type="gramStart"/>
      <w:r w:rsidRPr="00FE2B84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Бурятское книжное издательство.- Улан-Удэ.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lastRenderedPageBreak/>
        <w:t xml:space="preserve">Составители: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Дондокова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Н.Д., Михайлова В.Т.,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Бардалеева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С.Б.,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Хубитуева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Д.Д., Очирова Ц-Х.В. Под общей редакцией Михайловой В.Т.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.- «Нова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». Улан-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Удэ.-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>2005.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Доноев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А.Ж.Узэглэл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Шулэгууд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В.Липатовой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2B84">
        <w:rPr>
          <w:rFonts w:ascii="Times New Roman" w:hAnsi="Times New Roman" w:cs="Times New Roman"/>
          <w:sz w:val="28"/>
          <w:szCs w:val="28"/>
        </w:rPr>
        <w:t>Оршуулга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Улан-Удэ: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Бкряадай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номой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хэблэл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. 1991.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БУРЯТСКИЕ НАРОДНЫЕ ИГРЫ, ИХ РОЛЬ В ВОСПИТАНИИ ДЕТЕЙ ДОШКОЛЬНОГО ВОЗРАСТА (из опыта работы Ц-Х. Р.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Дарибазаровой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 xml:space="preserve">воспитательницы 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Ульдургннского</w:t>
      </w:r>
      <w:proofErr w:type="spellEnd"/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яслей-сада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района.- Улан-Удэ-1990.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>Ц-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Д.Д.Дондокова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Л.Д.Тапхаев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Эдир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на</w:t>
      </w:r>
      <w:r w:rsidRPr="00FE2B8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2B84">
        <w:rPr>
          <w:rFonts w:ascii="Times New Roman" w:hAnsi="Times New Roman" w:cs="Times New Roman"/>
          <w:sz w:val="28"/>
          <w:szCs w:val="28"/>
        </w:rPr>
        <w:t xml:space="preserve">ан-эхин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дуун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Шулэгууд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рассказууд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2B84">
        <w:rPr>
          <w:rFonts w:ascii="Times New Roman" w:hAnsi="Times New Roman" w:cs="Times New Roman"/>
          <w:sz w:val="28"/>
          <w:szCs w:val="28"/>
        </w:rPr>
        <w:t>зохеол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Улан-Удэ: «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Бэлиг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» хэблэл1993.-176 н.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 БУРЯТСКИЕ ПЕСНИ (аналогия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популрных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песен ан бурятском, на русском языках) Б.-Д. Д.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Дондоков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. Бурятское книжное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издательство.-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1997.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>Анатолий Дубинин «Таких городов по России немного…» Кяхта, 2003.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«Священный Байкал» в фотографиях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геннадия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Егеря – Улан-Удэ: Издательство «</w:t>
      </w:r>
      <w:proofErr w:type="spellStart"/>
      <w:r w:rsidRPr="00FE2B84">
        <w:rPr>
          <w:rFonts w:ascii="Times New Roman" w:hAnsi="Times New Roman" w:cs="Times New Roman"/>
          <w:sz w:val="28"/>
          <w:szCs w:val="28"/>
          <w:lang w:val="en-US"/>
        </w:rPr>
        <w:t>burweb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E2B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2014.-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164с.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Номтоев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Ц.Н. «Быстроногий»: Рассказы\</w:t>
      </w:r>
      <w:proofErr w:type="spellStart"/>
      <w:proofErr w:type="gramStart"/>
      <w:r w:rsidRPr="00FE2B84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бурят.;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Худож.В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Горячев.- М.: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Дет.лит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., 1991.-24с.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Цырен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-Базар Бадмаев «радуга» Стихи для младшего дошкольного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вохраста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, Бурятское книжное </w:t>
      </w:r>
      <w:proofErr w:type="spellStart"/>
      <w:proofErr w:type="gramStart"/>
      <w:r w:rsidRPr="00FE2B84">
        <w:rPr>
          <w:rFonts w:ascii="Times New Roman" w:hAnsi="Times New Roman" w:cs="Times New Roman"/>
          <w:sz w:val="28"/>
          <w:szCs w:val="28"/>
        </w:rPr>
        <w:t>издательство.Улан</w:t>
      </w:r>
      <w:proofErr w:type="spellEnd"/>
      <w:proofErr w:type="gramEnd"/>
      <w:r w:rsidRPr="00FE2B84">
        <w:rPr>
          <w:rFonts w:ascii="Times New Roman" w:hAnsi="Times New Roman" w:cs="Times New Roman"/>
          <w:sz w:val="28"/>
          <w:szCs w:val="28"/>
        </w:rPr>
        <w:t>-Удэ.- 1974.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2B84">
        <w:rPr>
          <w:rFonts w:ascii="Times New Roman" w:hAnsi="Times New Roman" w:cs="Times New Roman"/>
          <w:sz w:val="28"/>
          <w:szCs w:val="28"/>
        </w:rPr>
        <w:t>Дугаров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 Э.Ч.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Отправдяясь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в дальний путь…» Стихи для детей дошкольного и младшего школьного возрастов.- Улан-Удэ: Бурятское книжное издательство, 2004.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>Софья Бунтовская «Заповедные сказки Байкала»- Иркутск: ООО «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Репроцентр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А1»,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2013.-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48с.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>«СУУТА БУРЯАД ДУУНУУД» Улан-Удэ. «Нова Принт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>2016.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Алагуева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«Золотая книга о бурятах». История, традиции,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легенды.-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издательство «нова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». Улан-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Удэ.-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>2017.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>Веселый календарь «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Арбан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». Издательство Нова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>. Улан-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Удэ.-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>2008.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БУРЯТСКИЙ НАРОДНЫЙ ОРНАМЕНТ. Составитель Ф.И.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Балдаев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. Бурятское книжное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издательство.-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Улан-Удэ.1972.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Цыренжап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84">
        <w:rPr>
          <w:rFonts w:ascii="Times New Roman" w:hAnsi="Times New Roman" w:cs="Times New Roman"/>
          <w:sz w:val="28"/>
          <w:szCs w:val="28"/>
        </w:rPr>
        <w:t>Сампилов</w:t>
      </w:r>
      <w:proofErr w:type="spellEnd"/>
      <w:r w:rsidRPr="00FE2B84">
        <w:rPr>
          <w:rFonts w:ascii="Times New Roman" w:hAnsi="Times New Roman" w:cs="Times New Roman"/>
          <w:sz w:val="28"/>
          <w:szCs w:val="28"/>
        </w:rPr>
        <w:t xml:space="preserve"> «этнографические зарисовки». Издательство «Наука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Новосибирск.-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>1995.</w:t>
      </w:r>
    </w:p>
    <w:p w:rsidR="00FE2B84" w:rsidRPr="00FE2B84" w:rsidRDefault="00FE2B84" w:rsidP="00FE2B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4">
        <w:rPr>
          <w:rFonts w:ascii="Times New Roman" w:hAnsi="Times New Roman" w:cs="Times New Roman"/>
          <w:sz w:val="28"/>
          <w:szCs w:val="28"/>
        </w:rPr>
        <w:t xml:space="preserve"> «Книга о культуре и традициях бурятского народа» МБДОУ «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Детский  сад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 xml:space="preserve"> №6 «Березка». </w:t>
      </w:r>
      <w:proofErr w:type="gramStart"/>
      <w:r w:rsidRPr="00FE2B84">
        <w:rPr>
          <w:rFonts w:ascii="Times New Roman" w:hAnsi="Times New Roman" w:cs="Times New Roman"/>
          <w:sz w:val="28"/>
          <w:szCs w:val="28"/>
        </w:rPr>
        <w:t>Кяхта.-</w:t>
      </w:r>
      <w:proofErr w:type="gramEnd"/>
      <w:r w:rsidRPr="00FE2B84">
        <w:rPr>
          <w:rFonts w:ascii="Times New Roman" w:hAnsi="Times New Roman" w:cs="Times New Roman"/>
          <w:sz w:val="28"/>
          <w:szCs w:val="28"/>
        </w:rPr>
        <w:t>2018.</w:t>
      </w:r>
    </w:p>
    <w:p w:rsidR="006F2F90" w:rsidRPr="00D60A54" w:rsidRDefault="006F2F90" w:rsidP="00F07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F2F90" w:rsidRPr="00D60A54" w:rsidSect="00A2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968"/>
    <w:multiLevelType w:val="hybridMultilevel"/>
    <w:tmpl w:val="4D42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0D7"/>
    <w:multiLevelType w:val="hybridMultilevel"/>
    <w:tmpl w:val="60C4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74ED"/>
    <w:multiLevelType w:val="hybridMultilevel"/>
    <w:tmpl w:val="118A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D5397"/>
    <w:multiLevelType w:val="hybridMultilevel"/>
    <w:tmpl w:val="E9E2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64932"/>
    <w:multiLevelType w:val="hybridMultilevel"/>
    <w:tmpl w:val="BCAA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41FA1"/>
    <w:multiLevelType w:val="hybridMultilevel"/>
    <w:tmpl w:val="7D72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C253B"/>
    <w:multiLevelType w:val="hybridMultilevel"/>
    <w:tmpl w:val="A8BA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8C4"/>
    <w:rsid w:val="000271F1"/>
    <w:rsid w:val="00040763"/>
    <w:rsid w:val="0004406D"/>
    <w:rsid w:val="00082604"/>
    <w:rsid w:val="000D0459"/>
    <w:rsid w:val="001738C4"/>
    <w:rsid w:val="002B381E"/>
    <w:rsid w:val="003F5E84"/>
    <w:rsid w:val="004E386B"/>
    <w:rsid w:val="006627AB"/>
    <w:rsid w:val="006F1335"/>
    <w:rsid w:val="006F2F90"/>
    <w:rsid w:val="00717E8C"/>
    <w:rsid w:val="00757B16"/>
    <w:rsid w:val="008348C4"/>
    <w:rsid w:val="00865C93"/>
    <w:rsid w:val="008C261E"/>
    <w:rsid w:val="008C3B4D"/>
    <w:rsid w:val="009513DD"/>
    <w:rsid w:val="009571D7"/>
    <w:rsid w:val="009D72D4"/>
    <w:rsid w:val="00A25CDA"/>
    <w:rsid w:val="00AE700A"/>
    <w:rsid w:val="00B00161"/>
    <w:rsid w:val="00B704F8"/>
    <w:rsid w:val="00C303D8"/>
    <w:rsid w:val="00C43DFC"/>
    <w:rsid w:val="00D247CC"/>
    <w:rsid w:val="00D60A54"/>
    <w:rsid w:val="00D8744B"/>
    <w:rsid w:val="00DA7C0C"/>
    <w:rsid w:val="00DD453F"/>
    <w:rsid w:val="00E70E1A"/>
    <w:rsid w:val="00EE4285"/>
    <w:rsid w:val="00F072F5"/>
    <w:rsid w:val="00F9163D"/>
    <w:rsid w:val="00FC5000"/>
    <w:rsid w:val="00FE2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E7D0"/>
  <w15:docId w15:val="{EE2E8327-3858-4801-BBD9-78442486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38C4"/>
    <w:pPr>
      <w:ind w:left="720"/>
      <w:contextualSpacing/>
    </w:pPr>
  </w:style>
  <w:style w:type="paragraph" w:styleId="a5">
    <w:name w:val="No Spacing"/>
    <w:uiPriority w:val="99"/>
    <w:qFormat/>
    <w:rsid w:val="006F2F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2018-03-27T05:33:00Z</cp:lastPrinted>
  <dcterms:created xsi:type="dcterms:W3CDTF">2018-02-07T03:39:00Z</dcterms:created>
  <dcterms:modified xsi:type="dcterms:W3CDTF">2017-04-05T20:50:00Z</dcterms:modified>
</cp:coreProperties>
</file>