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B7" w:rsidRPr="00D90C81" w:rsidRDefault="007C36B7" w:rsidP="0094142C">
      <w:pPr>
        <w:pStyle w:val="western"/>
        <w:shd w:val="clear" w:color="auto" w:fill="FFFFFF"/>
        <w:spacing w:before="0" w:beforeAutospacing="0" w:after="0" w:afterAutospacing="0"/>
        <w:ind w:right="-143" w:firstLine="709"/>
        <w:jc w:val="center"/>
        <w:rPr>
          <w:bCs/>
          <w:color w:val="000000"/>
        </w:rPr>
      </w:pPr>
      <w:r w:rsidRPr="00D90C81">
        <w:rPr>
          <w:bCs/>
          <w:color w:val="000000"/>
        </w:rPr>
        <w:t>Муниципальное казенное учреждение</w:t>
      </w:r>
    </w:p>
    <w:p w:rsidR="007C36B7" w:rsidRDefault="007C36B7" w:rsidP="0094142C">
      <w:pPr>
        <w:pStyle w:val="western"/>
        <w:shd w:val="clear" w:color="auto" w:fill="FFFFFF"/>
        <w:spacing w:before="0" w:beforeAutospacing="0" w:after="0" w:afterAutospacing="0"/>
        <w:ind w:right="-143" w:firstLine="709"/>
        <w:jc w:val="center"/>
        <w:rPr>
          <w:bCs/>
          <w:color w:val="000000"/>
        </w:rPr>
      </w:pPr>
      <w:r w:rsidRPr="00D90C81">
        <w:rPr>
          <w:bCs/>
          <w:color w:val="000000"/>
        </w:rPr>
        <w:t>«</w:t>
      </w:r>
      <w:proofErr w:type="spellStart"/>
      <w:r w:rsidRPr="00D90C81">
        <w:rPr>
          <w:bCs/>
          <w:color w:val="000000"/>
        </w:rPr>
        <w:t>Хоринское</w:t>
      </w:r>
      <w:proofErr w:type="spellEnd"/>
      <w:r w:rsidRPr="00D90C81">
        <w:rPr>
          <w:bCs/>
          <w:color w:val="000000"/>
        </w:rPr>
        <w:t xml:space="preserve"> управление образования»</w:t>
      </w:r>
    </w:p>
    <w:p w:rsidR="007C36B7" w:rsidRDefault="007C36B7" w:rsidP="0094142C">
      <w:pPr>
        <w:pStyle w:val="western"/>
        <w:shd w:val="clear" w:color="auto" w:fill="FFFFFF"/>
        <w:spacing w:before="0" w:beforeAutospacing="0" w:after="0" w:afterAutospacing="0"/>
        <w:ind w:right="-143" w:firstLine="709"/>
        <w:jc w:val="center"/>
        <w:rPr>
          <w:bCs/>
          <w:color w:val="000000"/>
        </w:rPr>
      </w:pPr>
    </w:p>
    <w:p w:rsidR="009A6698" w:rsidRDefault="009A6698" w:rsidP="0094142C">
      <w:pPr>
        <w:pStyle w:val="western"/>
        <w:shd w:val="clear" w:color="auto" w:fill="FFFFFF"/>
        <w:spacing w:before="0" w:beforeAutospacing="0" w:after="0" w:afterAutospacing="0"/>
        <w:ind w:right="-143" w:firstLine="709"/>
        <w:jc w:val="center"/>
        <w:rPr>
          <w:bCs/>
          <w:color w:val="000000"/>
        </w:rPr>
      </w:pPr>
    </w:p>
    <w:p w:rsidR="009A6698" w:rsidRDefault="009A6698" w:rsidP="0094142C">
      <w:pPr>
        <w:pStyle w:val="western"/>
        <w:shd w:val="clear" w:color="auto" w:fill="FFFFFF"/>
        <w:spacing w:before="0" w:beforeAutospacing="0" w:after="0" w:afterAutospacing="0"/>
        <w:ind w:right="-143" w:firstLine="709"/>
        <w:jc w:val="center"/>
        <w:rPr>
          <w:bCs/>
          <w:color w:val="000000"/>
        </w:rPr>
      </w:pPr>
    </w:p>
    <w:p w:rsidR="009A6698" w:rsidRDefault="009A6698" w:rsidP="0094142C">
      <w:pPr>
        <w:pStyle w:val="western"/>
        <w:shd w:val="clear" w:color="auto" w:fill="FFFFFF"/>
        <w:spacing w:before="0" w:beforeAutospacing="0" w:after="0" w:afterAutospacing="0"/>
        <w:ind w:right="-143" w:firstLine="709"/>
        <w:jc w:val="center"/>
        <w:rPr>
          <w:bCs/>
          <w:color w:val="000000"/>
        </w:rPr>
      </w:pPr>
    </w:p>
    <w:p w:rsidR="007C36B7" w:rsidRDefault="007C36B7" w:rsidP="0094142C">
      <w:pPr>
        <w:pStyle w:val="western"/>
        <w:shd w:val="clear" w:color="auto" w:fill="FFFFFF"/>
        <w:spacing w:before="0" w:beforeAutospacing="0" w:after="0" w:afterAutospacing="0"/>
        <w:ind w:right="-143" w:firstLine="709"/>
        <w:jc w:val="center"/>
        <w:rPr>
          <w:bCs/>
          <w:color w:val="000000"/>
        </w:rPr>
      </w:pPr>
    </w:p>
    <w:p w:rsidR="007C36B7" w:rsidRDefault="007C36B7" w:rsidP="0094142C">
      <w:pPr>
        <w:pStyle w:val="western"/>
        <w:shd w:val="clear" w:color="auto" w:fill="FFFFFF"/>
        <w:spacing w:before="0" w:beforeAutospacing="0" w:after="0" w:afterAutospacing="0"/>
        <w:ind w:right="-143" w:firstLine="709"/>
        <w:jc w:val="center"/>
        <w:rPr>
          <w:bCs/>
          <w:color w:val="000000"/>
        </w:rPr>
      </w:pPr>
      <w:r>
        <w:rPr>
          <w:bCs/>
          <w:color w:val="000000"/>
        </w:rPr>
        <w:t>Приказ</w:t>
      </w:r>
    </w:p>
    <w:p w:rsidR="007C36B7" w:rsidRDefault="007C36B7" w:rsidP="0094142C">
      <w:pPr>
        <w:pStyle w:val="western"/>
        <w:shd w:val="clear" w:color="auto" w:fill="FFFFFF"/>
        <w:spacing w:before="0" w:beforeAutospacing="0" w:after="0" w:afterAutospacing="0"/>
        <w:ind w:right="-143" w:firstLine="709"/>
        <w:jc w:val="center"/>
        <w:rPr>
          <w:bCs/>
          <w:color w:val="000000"/>
        </w:rPr>
      </w:pPr>
    </w:p>
    <w:p w:rsidR="007C36B7" w:rsidRDefault="007C36B7" w:rsidP="0094142C">
      <w:pPr>
        <w:pStyle w:val="western"/>
        <w:shd w:val="clear" w:color="auto" w:fill="FFFFFF"/>
        <w:spacing w:before="0" w:beforeAutospacing="0" w:after="0" w:afterAutospacing="0"/>
        <w:ind w:right="-143" w:firstLine="709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</w:t>
      </w:r>
      <w:r w:rsidR="00982B0C">
        <w:rPr>
          <w:bCs/>
          <w:color w:val="000000"/>
        </w:rPr>
        <w:t>№ 73</w:t>
      </w:r>
      <w:r>
        <w:rPr>
          <w:bCs/>
          <w:color w:val="000000"/>
        </w:rPr>
        <w:t xml:space="preserve">                                  от   </w:t>
      </w:r>
      <w:r w:rsidR="00982B0C">
        <w:rPr>
          <w:bCs/>
          <w:color w:val="000000"/>
        </w:rPr>
        <w:t>4 марта</w:t>
      </w:r>
      <w:r>
        <w:rPr>
          <w:bCs/>
          <w:color w:val="000000"/>
        </w:rPr>
        <w:t xml:space="preserve"> 2022 г.</w:t>
      </w:r>
    </w:p>
    <w:p w:rsidR="007C36B7" w:rsidRDefault="007C36B7" w:rsidP="0094142C">
      <w:pPr>
        <w:pStyle w:val="western"/>
        <w:shd w:val="clear" w:color="auto" w:fill="FFFFFF"/>
        <w:spacing w:before="0" w:beforeAutospacing="0" w:after="0" w:afterAutospacing="0"/>
        <w:ind w:right="-143" w:firstLine="709"/>
        <w:rPr>
          <w:bCs/>
          <w:i/>
          <w:color w:val="000000"/>
        </w:rPr>
      </w:pPr>
    </w:p>
    <w:p w:rsidR="009A6698" w:rsidRDefault="009A6698" w:rsidP="0094142C">
      <w:pPr>
        <w:pStyle w:val="western"/>
        <w:shd w:val="clear" w:color="auto" w:fill="FFFFFF"/>
        <w:spacing w:before="0" w:beforeAutospacing="0" w:after="0" w:afterAutospacing="0"/>
        <w:ind w:right="-143" w:firstLine="709"/>
        <w:rPr>
          <w:bCs/>
          <w:i/>
          <w:color w:val="000000"/>
        </w:rPr>
      </w:pPr>
    </w:p>
    <w:p w:rsidR="007C36B7" w:rsidRDefault="007C36B7" w:rsidP="0094142C">
      <w:pPr>
        <w:pStyle w:val="western"/>
        <w:shd w:val="clear" w:color="auto" w:fill="FFFFFF"/>
        <w:spacing w:before="0" w:beforeAutospacing="0" w:after="0" w:afterAutospacing="0"/>
        <w:ind w:right="-143" w:firstLine="709"/>
        <w:rPr>
          <w:bCs/>
          <w:i/>
          <w:color w:val="000000"/>
        </w:rPr>
      </w:pPr>
    </w:p>
    <w:p w:rsidR="007C36B7" w:rsidRDefault="007C36B7" w:rsidP="0094142C">
      <w:pPr>
        <w:pStyle w:val="western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294BF0" w:rsidRDefault="00653C84" w:rsidP="00722DEA">
      <w:pPr>
        <w:pStyle w:val="western"/>
        <w:shd w:val="clear" w:color="auto" w:fill="FFFFFF"/>
        <w:spacing w:before="0" w:beforeAutospacing="0" w:after="0" w:afterAutospacing="0"/>
        <w:ind w:right="-143" w:firstLine="709"/>
        <w:jc w:val="both"/>
      </w:pPr>
      <w:r>
        <w:rPr>
          <w:bCs/>
          <w:color w:val="000000"/>
        </w:rPr>
        <w:t>На основании письма Министерства образования</w:t>
      </w:r>
      <w:r w:rsidR="0094142C">
        <w:rPr>
          <w:bCs/>
          <w:color w:val="000000"/>
        </w:rPr>
        <w:t xml:space="preserve"> и науки Республики Бурятия №02-11/1570</w:t>
      </w:r>
      <w:r w:rsidR="003C1FA1" w:rsidRPr="003C1FA1">
        <w:t xml:space="preserve"> </w:t>
      </w:r>
      <w:r w:rsidR="003C1FA1">
        <w:t xml:space="preserve">о проведении Всероссийского конкурса на лучшую поделку из вторичного сырья «Наши друзья – Эколята за раздельный сбор отходов и повторное </w:t>
      </w:r>
      <w:r w:rsidR="00294BF0">
        <w:t>использование материалов» (далее – Конкурс) приказываю:</w:t>
      </w:r>
    </w:p>
    <w:p w:rsidR="00294BF0" w:rsidRDefault="00294BF0" w:rsidP="00722DEA">
      <w:pPr>
        <w:pStyle w:val="western"/>
        <w:shd w:val="clear" w:color="auto" w:fill="FFFFFF"/>
        <w:spacing w:before="0" w:beforeAutospacing="0" w:after="0" w:afterAutospacing="0"/>
        <w:ind w:right="-143" w:firstLine="709"/>
        <w:jc w:val="both"/>
      </w:pPr>
      <w:r>
        <w:t>1. Создать в ДОУ группу «</w:t>
      </w:r>
      <w:proofErr w:type="spellStart"/>
      <w:r>
        <w:t>Эколят</w:t>
      </w:r>
      <w:proofErr w:type="spellEnd"/>
      <w:r>
        <w:t>»</w:t>
      </w:r>
      <w:r w:rsidR="003E359C">
        <w:t>, приказ о создании данной группы направить в РУО.</w:t>
      </w:r>
    </w:p>
    <w:p w:rsidR="00294BF0" w:rsidRDefault="00294BF0" w:rsidP="00722DEA">
      <w:pPr>
        <w:pStyle w:val="western"/>
        <w:shd w:val="clear" w:color="auto" w:fill="FFFFFF"/>
        <w:spacing w:before="0" w:beforeAutospacing="0" w:after="0" w:afterAutospacing="0"/>
        <w:ind w:right="-143" w:firstLine="709"/>
        <w:jc w:val="both"/>
      </w:pPr>
      <w:r>
        <w:t xml:space="preserve">2. Провести Конкурс в ДОУ </w:t>
      </w:r>
      <w:r w:rsidR="00982B0C">
        <w:t xml:space="preserve">«Эколята – Дошколята учатся раздельному сбору отходов» </w:t>
      </w:r>
      <w:r>
        <w:t>с 6 по 22 апреля 2022г.</w:t>
      </w:r>
      <w:r w:rsidR="00982B0C">
        <w:t xml:space="preserve"> </w:t>
      </w:r>
      <w:r>
        <w:t xml:space="preserve">Лучшие работы направить в </w:t>
      </w:r>
      <w:r w:rsidR="00B26193">
        <w:t>МКУ «</w:t>
      </w:r>
      <w:proofErr w:type="spellStart"/>
      <w:r w:rsidR="00B26193">
        <w:t>Хоринское</w:t>
      </w:r>
      <w:proofErr w:type="spellEnd"/>
      <w:r w:rsidR="00B26193">
        <w:t xml:space="preserve"> управление образования» </w:t>
      </w:r>
      <w:r>
        <w:t>для дальнейшего участия в региональном этапе</w:t>
      </w:r>
      <w:r w:rsidR="009A6698">
        <w:t xml:space="preserve"> Конкурса</w:t>
      </w:r>
      <w:r w:rsidR="00982B0C">
        <w:t xml:space="preserve">. </w:t>
      </w:r>
    </w:p>
    <w:p w:rsidR="00294BF0" w:rsidRDefault="00982B0C" w:rsidP="00722DEA">
      <w:pPr>
        <w:pStyle w:val="western"/>
        <w:shd w:val="clear" w:color="auto" w:fill="FFFFFF"/>
        <w:spacing w:before="0" w:beforeAutospacing="0" w:after="0" w:afterAutospacing="0"/>
        <w:ind w:right="-143" w:firstLine="709"/>
        <w:jc w:val="both"/>
      </w:pPr>
      <w:r>
        <w:t xml:space="preserve">3. </w:t>
      </w:r>
      <w:r w:rsidRPr="00982B0C">
        <w:t>Контроль за исполнением настоящего приказа оставляю за собой.</w:t>
      </w:r>
      <w:bookmarkStart w:id="0" w:name="_GoBack"/>
      <w:bookmarkEnd w:id="0"/>
    </w:p>
    <w:p w:rsidR="00982B0C" w:rsidRDefault="00982B0C" w:rsidP="00722DEA">
      <w:pPr>
        <w:pStyle w:val="western"/>
        <w:shd w:val="clear" w:color="auto" w:fill="FFFFFF"/>
        <w:spacing w:before="0" w:beforeAutospacing="0" w:after="0" w:afterAutospacing="0"/>
        <w:ind w:right="-143" w:firstLine="709"/>
        <w:jc w:val="both"/>
      </w:pPr>
    </w:p>
    <w:p w:rsidR="00982B0C" w:rsidRDefault="00982B0C" w:rsidP="00722DEA">
      <w:pPr>
        <w:pStyle w:val="western"/>
        <w:shd w:val="clear" w:color="auto" w:fill="FFFFFF"/>
        <w:spacing w:before="0" w:beforeAutospacing="0" w:after="0" w:afterAutospacing="0"/>
        <w:ind w:right="-143" w:firstLine="709"/>
        <w:jc w:val="both"/>
      </w:pPr>
    </w:p>
    <w:p w:rsidR="00982B0C" w:rsidRDefault="00982B0C" w:rsidP="00722DEA">
      <w:pPr>
        <w:pStyle w:val="western"/>
        <w:shd w:val="clear" w:color="auto" w:fill="FFFFFF"/>
        <w:spacing w:before="0" w:beforeAutospacing="0" w:after="0" w:afterAutospacing="0"/>
        <w:ind w:right="-143" w:firstLine="709"/>
        <w:jc w:val="both"/>
      </w:pPr>
    </w:p>
    <w:p w:rsidR="007C36B7" w:rsidRDefault="007C36B7" w:rsidP="0094142C">
      <w:pPr>
        <w:pStyle w:val="western"/>
        <w:shd w:val="clear" w:color="auto" w:fill="FFFFFF"/>
        <w:spacing w:before="0" w:beforeAutospacing="0" w:after="0" w:afterAutospacing="0"/>
        <w:ind w:right="-143" w:firstLine="709"/>
        <w:jc w:val="center"/>
        <w:rPr>
          <w:bCs/>
          <w:color w:val="000000"/>
        </w:rPr>
      </w:pPr>
    </w:p>
    <w:p w:rsidR="007C36B7" w:rsidRDefault="007C36B7" w:rsidP="0094142C">
      <w:pPr>
        <w:pStyle w:val="western"/>
        <w:shd w:val="clear" w:color="auto" w:fill="FFFFFF"/>
        <w:spacing w:before="0" w:beforeAutospacing="0" w:after="0" w:afterAutospacing="0"/>
        <w:ind w:right="-143" w:firstLine="709"/>
        <w:jc w:val="center"/>
        <w:rPr>
          <w:bCs/>
          <w:color w:val="000000"/>
        </w:rPr>
      </w:pPr>
    </w:p>
    <w:p w:rsidR="007C36B7" w:rsidRDefault="007C36B7" w:rsidP="0094142C">
      <w:pPr>
        <w:pStyle w:val="western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color w:val="000000"/>
        </w:rPr>
      </w:pPr>
    </w:p>
    <w:p w:rsidR="007C36B7" w:rsidRDefault="007C36B7" w:rsidP="0094142C">
      <w:pPr>
        <w:pStyle w:val="western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color w:val="000000"/>
        </w:rPr>
      </w:pPr>
      <w:r>
        <w:rPr>
          <w:bCs/>
          <w:color w:val="000000"/>
        </w:rPr>
        <w:t>Начальник МКУ «</w:t>
      </w:r>
      <w:proofErr w:type="spellStart"/>
      <w:r>
        <w:rPr>
          <w:bCs/>
          <w:color w:val="000000"/>
        </w:rPr>
        <w:t>Хоринское</w:t>
      </w:r>
      <w:proofErr w:type="spellEnd"/>
    </w:p>
    <w:p w:rsidR="007C36B7" w:rsidRPr="00CA0BD2" w:rsidRDefault="007C36B7" w:rsidP="0094142C">
      <w:pPr>
        <w:pStyle w:val="western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color w:val="000000"/>
        </w:rPr>
      </w:pPr>
      <w:r>
        <w:rPr>
          <w:bCs/>
          <w:color w:val="000000"/>
        </w:rPr>
        <w:t>управление образования</w:t>
      </w:r>
      <w:proofErr w:type="gramStart"/>
      <w:r>
        <w:rPr>
          <w:bCs/>
          <w:color w:val="000000"/>
        </w:rPr>
        <w:t xml:space="preserve">»:   </w:t>
      </w:r>
      <w:proofErr w:type="gramEnd"/>
      <w:r>
        <w:rPr>
          <w:bCs/>
          <w:color w:val="000000"/>
        </w:rPr>
        <w:t xml:space="preserve">                                                                           Д.Д. Батуева</w:t>
      </w:r>
    </w:p>
    <w:p w:rsidR="007C36B7" w:rsidRDefault="007C36B7" w:rsidP="0094142C">
      <w:pPr>
        <w:ind w:right="-143" w:firstLine="709"/>
        <w:rPr>
          <w:rFonts w:ascii="Times New Roman" w:hAnsi="Times New Roman" w:cs="Times New Roman"/>
          <w:sz w:val="24"/>
          <w:szCs w:val="24"/>
        </w:rPr>
      </w:pPr>
    </w:p>
    <w:p w:rsidR="00982B0C" w:rsidRDefault="00982B0C" w:rsidP="0094142C">
      <w:pPr>
        <w:ind w:right="-143" w:firstLine="709"/>
        <w:rPr>
          <w:rFonts w:ascii="Times New Roman" w:hAnsi="Times New Roman" w:cs="Times New Roman"/>
          <w:sz w:val="24"/>
          <w:szCs w:val="24"/>
        </w:rPr>
      </w:pPr>
    </w:p>
    <w:p w:rsidR="00982B0C" w:rsidRDefault="00982B0C" w:rsidP="0094142C">
      <w:pPr>
        <w:ind w:right="-143" w:firstLine="709"/>
        <w:rPr>
          <w:rFonts w:ascii="Times New Roman" w:hAnsi="Times New Roman" w:cs="Times New Roman"/>
          <w:sz w:val="24"/>
          <w:szCs w:val="24"/>
        </w:rPr>
      </w:pPr>
    </w:p>
    <w:p w:rsidR="00982B0C" w:rsidRDefault="00982B0C" w:rsidP="0094142C">
      <w:pPr>
        <w:ind w:right="-143" w:firstLine="709"/>
        <w:rPr>
          <w:rFonts w:ascii="Times New Roman" w:hAnsi="Times New Roman" w:cs="Times New Roman"/>
          <w:sz w:val="24"/>
          <w:szCs w:val="24"/>
        </w:rPr>
      </w:pPr>
    </w:p>
    <w:p w:rsidR="00982B0C" w:rsidRDefault="00982B0C" w:rsidP="0094142C">
      <w:pPr>
        <w:ind w:right="-143" w:firstLine="709"/>
        <w:rPr>
          <w:rFonts w:ascii="Times New Roman" w:hAnsi="Times New Roman" w:cs="Times New Roman"/>
          <w:sz w:val="24"/>
          <w:szCs w:val="24"/>
        </w:rPr>
      </w:pPr>
    </w:p>
    <w:p w:rsidR="00982B0C" w:rsidRDefault="00982B0C" w:rsidP="0094142C">
      <w:pPr>
        <w:ind w:right="-143" w:firstLine="709"/>
        <w:rPr>
          <w:rFonts w:ascii="Times New Roman" w:hAnsi="Times New Roman" w:cs="Times New Roman"/>
          <w:sz w:val="24"/>
          <w:szCs w:val="24"/>
        </w:rPr>
      </w:pPr>
    </w:p>
    <w:p w:rsidR="00982B0C" w:rsidRDefault="00982B0C" w:rsidP="0094142C">
      <w:pPr>
        <w:ind w:right="-143" w:firstLine="709"/>
        <w:rPr>
          <w:rFonts w:ascii="Times New Roman" w:hAnsi="Times New Roman" w:cs="Times New Roman"/>
          <w:sz w:val="24"/>
          <w:szCs w:val="24"/>
        </w:rPr>
      </w:pPr>
    </w:p>
    <w:p w:rsidR="00982B0C" w:rsidRDefault="00982B0C" w:rsidP="0094142C">
      <w:pPr>
        <w:ind w:right="-143" w:firstLine="709"/>
        <w:rPr>
          <w:rFonts w:ascii="Times New Roman" w:hAnsi="Times New Roman" w:cs="Times New Roman"/>
          <w:sz w:val="24"/>
          <w:szCs w:val="24"/>
        </w:rPr>
      </w:pPr>
    </w:p>
    <w:p w:rsidR="00982B0C" w:rsidRDefault="00982B0C" w:rsidP="0094142C">
      <w:pPr>
        <w:ind w:right="-143" w:firstLine="709"/>
        <w:rPr>
          <w:rFonts w:ascii="Times New Roman" w:hAnsi="Times New Roman" w:cs="Times New Roman"/>
          <w:sz w:val="24"/>
          <w:szCs w:val="24"/>
        </w:rPr>
      </w:pPr>
    </w:p>
    <w:p w:rsidR="00982B0C" w:rsidRDefault="00982B0C" w:rsidP="0094142C">
      <w:pPr>
        <w:ind w:right="-143" w:firstLine="709"/>
        <w:rPr>
          <w:rFonts w:ascii="Times New Roman" w:hAnsi="Times New Roman" w:cs="Times New Roman"/>
          <w:sz w:val="24"/>
          <w:szCs w:val="24"/>
        </w:rPr>
      </w:pPr>
    </w:p>
    <w:p w:rsidR="00982B0C" w:rsidRDefault="00982B0C" w:rsidP="0094142C">
      <w:pPr>
        <w:ind w:right="-143" w:firstLine="709"/>
        <w:rPr>
          <w:rFonts w:ascii="Times New Roman" w:hAnsi="Times New Roman" w:cs="Times New Roman"/>
          <w:sz w:val="24"/>
          <w:szCs w:val="24"/>
        </w:rPr>
      </w:pPr>
    </w:p>
    <w:p w:rsidR="00982B0C" w:rsidRDefault="00982B0C" w:rsidP="00982B0C">
      <w:pPr>
        <w:spacing w:after="0" w:line="240" w:lineRule="auto"/>
        <w:ind w:right="-142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Цыденжапова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982B0C" w:rsidRPr="00E13BD6" w:rsidRDefault="00982B0C" w:rsidP="00982B0C">
      <w:pPr>
        <w:spacing w:after="0" w:line="240" w:lineRule="auto"/>
        <w:ind w:righ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8(30148)23-550</w:t>
      </w:r>
    </w:p>
    <w:p w:rsidR="003276B3" w:rsidRDefault="003276B3" w:rsidP="0094142C">
      <w:pPr>
        <w:ind w:right="-143" w:firstLine="709"/>
      </w:pPr>
    </w:p>
    <w:sectPr w:rsidR="003276B3" w:rsidSect="0094142C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5E"/>
    <w:rsid w:val="00294BF0"/>
    <w:rsid w:val="003276B3"/>
    <w:rsid w:val="003C1FA1"/>
    <w:rsid w:val="003E359C"/>
    <w:rsid w:val="0046385E"/>
    <w:rsid w:val="00576448"/>
    <w:rsid w:val="00653C84"/>
    <w:rsid w:val="00722DEA"/>
    <w:rsid w:val="007C36B7"/>
    <w:rsid w:val="0094142C"/>
    <w:rsid w:val="00961ABA"/>
    <w:rsid w:val="00982B0C"/>
    <w:rsid w:val="009A6698"/>
    <w:rsid w:val="00B2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AB26"/>
  <w15:chartTrackingRefBased/>
  <w15:docId w15:val="{E2866848-B380-4637-BE73-89E9C691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C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6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2022-04-05T06:26:00Z</cp:lastPrinted>
  <dcterms:created xsi:type="dcterms:W3CDTF">2022-04-04T14:55:00Z</dcterms:created>
  <dcterms:modified xsi:type="dcterms:W3CDTF">2022-04-20T06:33:00Z</dcterms:modified>
</cp:coreProperties>
</file>