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A7" w:rsidRPr="00455829" w:rsidRDefault="00D24AA7" w:rsidP="00D24AA7">
      <w:pPr>
        <w:jc w:val="right"/>
        <w:rPr>
          <w:sz w:val="24"/>
          <w:szCs w:val="24"/>
        </w:rPr>
      </w:pPr>
      <w:r w:rsidRPr="00455829">
        <w:rPr>
          <w:sz w:val="24"/>
          <w:szCs w:val="24"/>
        </w:rPr>
        <w:t xml:space="preserve">Приложение к коллективному договору № </w:t>
      </w:r>
      <w:r>
        <w:rPr>
          <w:sz w:val="24"/>
          <w:szCs w:val="24"/>
        </w:rPr>
        <w:t>3</w:t>
      </w:r>
    </w:p>
    <w:p w:rsidR="00D24AA7" w:rsidRPr="00455829" w:rsidRDefault="00D24AA7" w:rsidP="00D24AA7">
      <w:pPr>
        <w:jc w:val="right"/>
        <w:rPr>
          <w:sz w:val="24"/>
          <w:szCs w:val="24"/>
        </w:rPr>
      </w:pPr>
    </w:p>
    <w:p w:rsidR="00D24AA7" w:rsidRPr="00455829" w:rsidRDefault="00D24AA7" w:rsidP="00D24AA7">
      <w:pPr>
        <w:jc w:val="right"/>
        <w:rPr>
          <w:sz w:val="24"/>
          <w:szCs w:val="24"/>
        </w:rPr>
      </w:pPr>
      <w:r w:rsidRPr="00455829">
        <w:rPr>
          <w:sz w:val="24"/>
          <w:szCs w:val="24"/>
        </w:rPr>
        <w:t>Утверждено приказом № 12/4  МБДОУ «</w:t>
      </w:r>
      <w:proofErr w:type="spellStart"/>
      <w:r w:rsidRPr="00455829">
        <w:rPr>
          <w:sz w:val="24"/>
          <w:szCs w:val="24"/>
        </w:rPr>
        <w:t>Хоринский</w:t>
      </w:r>
      <w:proofErr w:type="spellEnd"/>
    </w:p>
    <w:p w:rsidR="00D24AA7" w:rsidRPr="00455829" w:rsidRDefault="00D24AA7" w:rsidP="00D24AA7">
      <w:pPr>
        <w:jc w:val="right"/>
        <w:rPr>
          <w:sz w:val="24"/>
          <w:szCs w:val="24"/>
        </w:rPr>
      </w:pPr>
      <w:r w:rsidRPr="00455829">
        <w:rPr>
          <w:sz w:val="24"/>
          <w:szCs w:val="24"/>
        </w:rPr>
        <w:t>детский сад «Тополёк»» №5 от 17.02.2022 г.</w:t>
      </w:r>
    </w:p>
    <w:p w:rsidR="00D24AA7" w:rsidRPr="00455829" w:rsidRDefault="00D24AA7" w:rsidP="00D24AA7">
      <w:pPr>
        <w:tabs>
          <w:tab w:val="left" w:pos="3804"/>
        </w:tabs>
        <w:spacing w:after="200" w:line="276" w:lineRule="auto"/>
        <w:jc w:val="right"/>
        <w:rPr>
          <w:sz w:val="24"/>
          <w:szCs w:val="24"/>
        </w:rPr>
      </w:pPr>
    </w:p>
    <w:p w:rsidR="00D24AA7" w:rsidRPr="00455829" w:rsidRDefault="00D24AA7" w:rsidP="00D24AA7">
      <w:pPr>
        <w:tabs>
          <w:tab w:val="left" w:pos="3804"/>
        </w:tabs>
        <w:spacing w:after="200" w:line="276" w:lineRule="auto"/>
        <w:jc w:val="center"/>
        <w:rPr>
          <w:b/>
          <w:sz w:val="24"/>
          <w:szCs w:val="24"/>
        </w:rPr>
      </w:pPr>
      <w:r w:rsidRPr="00455829">
        <w:rPr>
          <w:b/>
          <w:sz w:val="24"/>
          <w:szCs w:val="24"/>
        </w:rPr>
        <w:t xml:space="preserve">Положение </w:t>
      </w:r>
      <w:proofErr w:type="gramStart"/>
      <w:r w:rsidRPr="00455829">
        <w:rPr>
          <w:b/>
          <w:sz w:val="24"/>
          <w:szCs w:val="24"/>
        </w:rPr>
        <w:t>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</w:t>
      </w:r>
      <w:proofErr w:type="gramEnd"/>
      <w:r w:rsidRPr="00455829">
        <w:rPr>
          <w:b/>
          <w:sz w:val="24"/>
          <w:szCs w:val="24"/>
        </w:rPr>
        <w:t>, по которой не установлена квалификационная категория, а также в других случаях</w:t>
      </w:r>
    </w:p>
    <w:p w:rsidR="00D24AA7" w:rsidRPr="00455829" w:rsidRDefault="00D24AA7" w:rsidP="00D24AA7">
      <w:pPr>
        <w:tabs>
          <w:tab w:val="left" w:pos="3804"/>
        </w:tabs>
        <w:ind w:left="720"/>
        <w:contextualSpacing/>
        <w:rPr>
          <w:sz w:val="24"/>
          <w:szCs w:val="24"/>
        </w:rPr>
      </w:pPr>
      <w:r w:rsidRPr="00455829">
        <w:rPr>
          <w:sz w:val="24"/>
          <w:szCs w:val="24"/>
        </w:rPr>
        <w:t xml:space="preserve">Положение разработано на основании приложения №1 к Отраслевому соглашению по организациям, находящимся в ведении Министерства образования и науки Республики Бурятия, на 2016-2018 годы между </w:t>
      </w:r>
      <w:proofErr w:type="spellStart"/>
      <w:r w:rsidRPr="00455829">
        <w:rPr>
          <w:sz w:val="24"/>
          <w:szCs w:val="24"/>
        </w:rPr>
        <w:t>Рескомом</w:t>
      </w:r>
      <w:proofErr w:type="spellEnd"/>
      <w:r w:rsidRPr="00455829">
        <w:rPr>
          <w:sz w:val="24"/>
          <w:szCs w:val="24"/>
        </w:rPr>
        <w:t xml:space="preserve"> профсоюза работников народного образования и науки РБ и Министерством образования и науки Республики Бурятия.</w:t>
      </w:r>
    </w:p>
    <w:p w:rsidR="00D24AA7" w:rsidRPr="00455829" w:rsidRDefault="00D24AA7" w:rsidP="00D24AA7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proofErr w:type="gramStart"/>
      <w:r w:rsidRPr="00455829">
        <w:rPr>
          <w:sz w:val="24"/>
          <w:szCs w:val="24"/>
        </w:rPr>
        <w:t xml:space="preserve">В течение срока действия квалификационной категории, установленной педагогическим работникам 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</w:t>
      </w:r>
      <w:r w:rsidRPr="00455829">
        <w:rPr>
          <w:bCs/>
          <w:kern w:val="36"/>
          <w:sz w:val="24"/>
          <w:szCs w:val="24"/>
        </w:rPr>
        <w:t>от 7 апреля 2014 г. N 276 г. (</w:t>
      </w:r>
      <w:r w:rsidRPr="00455829">
        <w:rPr>
          <w:bCs/>
          <w:sz w:val="24"/>
          <w:szCs w:val="24"/>
        </w:rPr>
        <w:t>Зарегистрирован в Минюсте РФ 23 мая 2014 г.</w:t>
      </w:r>
      <w:r w:rsidRPr="00455829">
        <w:rPr>
          <w:sz w:val="24"/>
          <w:szCs w:val="24"/>
        </w:rPr>
        <w:t>, р</w:t>
      </w:r>
      <w:r w:rsidRPr="00455829">
        <w:rPr>
          <w:bCs/>
          <w:sz w:val="24"/>
          <w:szCs w:val="24"/>
        </w:rPr>
        <w:t>егистрационный N 32408), производить оплату с учетом имеющейся квалификационной категории при выполнении ими педагогической работы</w:t>
      </w:r>
      <w:proofErr w:type="gramEnd"/>
      <w:r w:rsidRPr="00455829">
        <w:rPr>
          <w:bCs/>
          <w:sz w:val="24"/>
          <w:szCs w:val="24"/>
        </w:rPr>
        <w:t xml:space="preserve"> в следующих случаях:</w:t>
      </w:r>
    </w:p>
    <w:p w:rsidR="00D24AA7" w:rsidRPr="00455829" w:rsidRDefault="00D24AA7" w:rsidP="00D24AA7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455829">
        <w:rPr>
          <w:sz w:val="24"/>
          <w:szCs w:val="24"/>
        </w:rPr>
        <w:t>При работе в должности, по которой установлена квалификационная категория, независимо от преподаваемого предмета (дисциплины), типа и вида образовательного учреждения;</w:t>
      </w:r>
    </w:p>
    <w:p w:rsidR="00D24AA7" w:rsidRPr="00455829" w:rsidRDefault="00D24AA7" w:rsidP="00D24AA7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455829">
        <w:rPr>
          <w:sz w:val="24"/>
          <w:szCs w:val="24"/>
        </w:rPr>
        <w:t>При возобновлении работы в должности, по которой установлена квалификационная категория, независимо от перерыва в работе;</w:t>
      </w:r>
    </w:p>
    <w:p w:rsidR="00D24AA7" w:rsidRPr="00455829" w:rsidRDefault="00D24AA7" w:rsidP="00D24AA7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455829">
        <w:rPr>
          <w:sz w:val="24"/>
          <w:szCs w:val="24"/>
        </w:rPr>
        <w:t>При выполнении педагогической работы на разных должностях, по которым совпадают должностные обязанности, учебные программы, профили работы в следующих случаях:</w:t>
      </w:r>
    </w:p>
    <w:p w:rsidR="00D24AA7" w:rsidRPr="00455829" w:rsidRDefault="00D24AA7" w:rsidP="00D24AA7">
      <w:pPr>
        <w:jc w:val="right"/>
        <w:rPr>
          <w:sz w:val="24"/>
          <w:szCs w:val="24"/>
        </w:rPr>
      </w:pPr>
    </w:p>
    <w:p w:rsidR="00D24AA7" w:rsidRPr="00455829" w:rsidRDefault="00D24AA7" w:rsidP="00D24AA7">
      <w:pPr>
        <w:jc w:val="right"/>
        <w:rPr>
          <w:sz w:val="24"/>
          <w:szCs w:val="24"/>
        </w:rPr>
      </w:pPr>
      <w:r w:rsidRPr="00455829">
        <w:rPr>
          <w:sz w:val="24"/>
          <w:szCs w:val="24"/>
        </w:rPr>
        <w:t>Приложение №1</w:t>
      </w:r>
    </w:p>
    <w:p w:rsidR="00D24AA7" w:rsidRPr="00455829" w:rsidRDefault="00D24AA7" w:rsidP="00D24AA7">
      <w:pPr>
        <w:jc w:val="right"/>
        <w:rPr>
          <w:sz w:val="24"/>
          <w:szCs w:val="24"/>
        </w:rPr>
      </w:pPr>
      <w:r w:rsidRPr="00455829">
        <w:rPr>
          <w:sz w:val="24"/>
          <w:szCs w:val="24"/>
        </w:rPr>
        <w:t xml:space="preserve"> к положению об оплате труда педагогических работников </w:t>
      </w:r>
    </w:p>
    <w:p w:rsidR="00D24AA7" w:rsidRPr="00455829" w:rsidRDefault="00D24AA7" w:rsidP="00D24AA7">
      <w:pPr>
        <w:jc w:val="right"/>
        <w:rPr>
          <w:sz w:val="24"/>
          <w:szCs w:val="24"/>
        </w:rPr>
      </w:pPr>
      <w:r w:rsidRPr="00455829">
        <w:rPr>
          <w:sz w:val="24"/>
          <w:szCs w:val="24"/>
        </w:rPr>
        <w:t>с учетом имеющейся квалификационной категории за выполнение</w:t>
      </w:r>
    </w:p>
    <w:p w:rsidR="00D24AA7" w:rsidRPr="00455829" w:rsidRDefault="00D24AA7" w:rsidP="00D24AA7">
      <w:pPr>
        <w:jc w:val="right"/>
        <w:rPr>
          <w:sz w:val="24"/>
          <w:szCs w:val="24"/>
        </w:rPr>
      </w:pPr>
      <w:r w:rsidRPr="00455829">
        <w:rPr>
          <w:sz w:val="24"/>
          <w:szCs w:val="24"/>
        </w:rPr>
        <w:t xml:space="preserve"> педагогической работы по должности с другим наименованием, </w:t>
      </w:r>
    </w:p>
    <w:p w:rsidR="00D24AA7" w:rsidRPr="00455829" w:rsidRDefault="00D24AA7" w:rsidP="00D24AA7">
      <w:pPr>
        <w:jc w:val="right"/>
        <w:rPr>
          <w:sz w:val="24"/>
          <w:szCs w:val="24"/>
        </w:rPr>
      </w:pPr>
      <w:proofErr w:type="gramStart"/>
      <w:r w:rsidRPr="00455829">
        <w:rPr>
          <w:sz w:val="24"/>
          <w:szCs w:val="24"/>
        </w:rPr>
        <w:t>по</w:t>
      </w:r>
      <w:proofErr w:type="gramEnd"/>
      <w:r w:rsidRPr="00455829">
        <w:rPr>
          <w:sz w:val="24"/>
          <w:szCs w:val="24"/>
        </w:rPr>
        <w:t xml:space="preserve"> которой не установлена квалификационная категория, </w:t>
      </w:r>
    </w:p>
    <w:p w:rsidR="00D24AA7" w:rsidRPr="00455829" w:rsidRDefault="00D24AA7" w:rsidP="00D24AA7">
      <w:pPr>
        <w:jc w:val="right"/>
        <w:rPr>
          <w:sz w:val="24"/>
          <w:szCs w:val="24"/>
        </w:rPr>
      </w:pPr>
      <w:r w:rsidRPr="00455829">
        <w:rPr>
          <w:sz w:val="24"/>
          <w:szCs w:val="24"/>
        </w:rPr>
        <w:t>а также в других случаях</w:t>
      </w:r>
    </w:p>
    <w:p w:rsidR="00D24AA7" w:rsidRPr="00455829" w:rsidRDefault="00D24AA7" w:rsidP="00D24AA7">
      <w:pPr>
        <w:spacing w:before="100" w:beforeAutospacing="1" w:after="100" w:afterAutospacing="1"/>
        <w:ind w:left="1440"/>
        <w:contextualSpacing/>
        <w:jc w:val="right"/>
        <w:rPr>
          <w:sz w:val="24"/>
          <w:szCs w:val="24"/>
        </w:rPr>
      </w:pPr>
    </w:p>
    <w:tbl>
      <w:tblPr>
        <w:tblW w:w="9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5262"/>
      </w:tblGrid>
      <w:tr w:rsidR="00D24AA7" w:rsidRPr="00455829" w:rsidTr="005A39F7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b/>
                <w:bCs/>
                <w:sz w:val="24"/>
                <w:szCs w:val="24"/>
              </w:rPr>
              <w:t>Должность, по которой     установлена квалификационная категория    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b/>
                <w:bCs/>
                <w:sz w:val="24"/>
                <w:szCs w:val="24"/>
              </w:rPr>
              <w:t>Должность, по которой может учитываться</w:t>
            </w:r>
            <w:r w:rsidRPr="00455829">
              <w:rPr>
                <w:sz w:val="24"/>
                <w:szCs w:val="24"/>
              </w:rPr>
              <w:t xml:space="preserve"> </w:t>
            </w:r>
            <w:r w:rsidRPr="00455829">
              <w:rPr>
                <w:b/>
                <w:bCs/>
                <w:sz w:val="24"/>
                <w:szCs w:val="24"/>
              </w:rPr>
              <w:t>квалификационная категория, установленная по   должности, указанной в графе 1</w:t>
            </w:r>
          </w:p>
        </w:tc>
      </w:tr>
      <w:tr w:rsidR="00D24AA7" w:rsidRPr="00455829" w:rsidTr="005A39F7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24AA7" w:rsidRPr="00455829" w:rsidTr="005A39F7"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Учитель, преподаватель        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 xml:space="preserve">Воспитатель (независимо от места работы); социальный педагог; педагог-организатор; педагог дополнительного образования (при совпадении профиля кружка, направления дополнительной работы профилю работы по основной </w:t>
            </w:r>
            <w:r w:rsidRPr="00455829">
              <w:rPr>
                <w:sz w:val="24"/>
                <w:szCs w:val="24"/>
              </w:rPr>
              <w:lastRenderedPageBreak/>
              <w:t>должности);    учитель, преподаватель, ведущий занятия по отдельным профильным темам из курса "Основы безопасности жизнедеятельности" (ОБЖ)            </w:t>
            </w:r>
          </w:p>
        </w:tc>
      </w:tr>
      <w:tr w:rsidR="00D24AA7" w:rsidRPr="00455829" w:rsidTr="005A39F7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lastRenderedPageBreak/>
              <w:t>Старший (воспитатель, методист, инструктор-методист, педагог   дополнительного образования,   тренер-преподаватель)      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Аналогичная должность без названия "старший"    </w:t>
            </w:r>
          </w:p>
        </w:tc>
      </w:tr>
      <w:tr w:rsidR="00D24AA7" w:rsidRPr="00455829" w:rsidTr="005A39F7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Преподавател</w:t>
            </w:r>
            <w:proofErr w:type="gramStart"/>
            <w:r w:rsidRPr="00455829">
              <w:rPr>
                <w:sz w:val="24"/>
                <w:szCs w:val="24"/>
              </w:rPr>
              <w:t>ь-</w:t>
            </w:r>
            <w:proofErr w:type="gramEnd"/>
            <w:r w:rsidRPr="00455829">
              <w:rPr>
                <w:sz w:val="24"/>
                <w:szCs w:val="24"/>
              </w:rPr>
              <w:t xml:space="preserve"> организатор     основ безопасности жизнедеятельности (ОБЖ)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 xml:space="preserve">Учитель, преподаватель, ведущий занятия с </w:t>
            </w:r>
            <w:proofErr w:type="gramStart"/>
            <w:r w:rsidRPr="00455829">
              <w:rPr>
                <w:sz w:val="24"/>
                <w:szCs w:val="24"/>
              </w:rPr>
              <w:t>обучающимися</w:t>
            </w:r>
            <w:proofErr w:type="gramEnd"/>
            <w:r w:rsidRPr="00455829">
              <w:rPr>
                <w:sz w:val="24"/>
                <w:szCs w:val="24"/>
              </w:rPr>
              <w:t>   по курсу     "Основы безопасности жизнедеятельности" (ОБЖ) сверх учебной нагрузки,   входящей   в   основные должностные обязанности;   учитель,   преподаватель физкультуры (физического воспитания)</w:t>
            </w:r>
          </w:p>
        </w:tc>
      </w:tr>
      <w:tr w:rsidR="00D24AA7" w:rsidRPr="00455829" w:rsidTr="005A39F7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Учитель, преподаватель физической культуры (физического воспитания)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Инструктор по физкультуре; учитель, преподаватель, ведущий занятия из курса "Основы безопасности   жизнедеятельности" (ОБЖ), тренер-преподаватель, ведущий начальную физическую подготовку</w:t>
            </w:r>
          </w:p>
        </w:tc>
      </w:tr>
      <w:tr w:rsidR="00D24AA7" w:rsidRPr="00455829" w:rsidTr="005A39F7">
        <w:trPr>
          <w:trHeight w:val="1852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Руководитель физического воспитания          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455829">
              <w:rPr>
                <w:sz w:val="24"/>
                <w:szCs w:val="24"/>
              </w:rPr>
              <w:t>Учитель, преподаватель физкультуры   (физического воспитания); инструктор по физкультуре; учитель, преподаватель, ведущий занятия из курса "Основы безопасности жизнедеятельности" (ОБЖ)</w:t>
            </w:r>
            <w:proofErr w:type="gramEnd"/>
          </w:p>
        </w:tc>
      </w:tr>
      <w:tr w:rsidR="00D24AA7" w:rsidRPr="00455829" w:rsidTr="005A39F7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Учитель труда; преподаватель, ведущий преподавательскую работу по аналогичной специальности; инструктор по труду; педагог дополнительного образования (по аналогичному профилю)</w:t>
            </w:r>
          </w:p>
        </w:tc>
      </w:tr>
      <w:tr w:rsidR="00D24AA7" w:rsidRPr="00455829" w:rsidTr="005A39F7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Учитель трудового обучения (технологии)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Мастер производственного обучения; инструктор по труду</w:t>
            </w:r>
          </w:p>
        </w:tc>
      </w:tr>
      <w:tr w:rsidR="00D24AA7" w:rsidRPr="00455829" w:rsidTr="005A39F7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Учитель-дефектолог,  учитель-логопед      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Учитель-логопед; учитель-дефектолог; учитель (независимо от преподаваемого предмета либо в начальных   классах) в специальных   (коррекционных)   образовательных организациях для детей с отклонениями в развитии; воспитатель; педагог дополнительного образования (при совпадении профиля кружка, направления дополнительной работы профилю работы по основной должности)                                      </w:t>
            </w:r>
          </w:p>
        </w:tc>
      </w:tr>
      <w:tr w:rsidR="00D24AA7" w:rsidRPr="00455829" w:rsidTr="005A39F7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Учитель музыки общеобразовательной   организации, преподаватель        профессиональной образовательной организации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Преподаватель детской   музыкальной школы (школы искусств, культуры); музыкальный руководитель; концертмейстер  </w:t>
            </w:r>
          </w:p>
        </w:tc>
      </w:tr>
      <w:tr w:rsidR="00D24AA7" w:rsidRPr="00455829" w:rsidTr="005A39F7">
        <w:trPr>
          <w:trHeight w:val="1544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lastRenderedPageBreak/>
              <w:t>Преподаватель детской музыкальной,   художественной школы (школы искусств, культуры), музыкальный руководитель,          концертмейстер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Учитель музыки общеобразовательной организации; преподаватель   организации среднего профессионального образования  </w:t>
            </w:r>
          </w:p>
        </w:tc>
      </w:tr>
      <w:tr w:rsidR="00D24AA7" w:rsidRPr="00455829" w:rsidTr="005A39F7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 xml:space="preserve">Старший тренер-преподаватель, тренер-преподаватель, в </w:t>
            </w:r>
            <w:proofErr w:type="spellStart"/>
            <w:r w:rsidRPr="00455829">
              <w:rPr>
                <w:sz w:val="24"/>
                <w:szCs w:val="24"/>
              </w:rPr>
              <w:t>т.ч</w:t>
            </w:r>
            <w:proofErr w:type="spellEnd"/>
            <w:r w:rsidRPr="00455829">
              <w:rPr>
                <w:sz w:val="24"/>
                <w:szCs w:val="24"/>
              </w:rPr>
              <w:t>. ДЮСШ,   СДЮШОР, ДЮКФП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Учитель, преподаватель физкультуры   (физического воспитания);   инструктор по физической культуре    </w:t>
            </w:r>
          </w:p>
        </w:tc>
      </w:tr>
      <w:tr w:rsidR="00D24AA7" w:rsidRPr="00455829" w:rsidTr="005A39F7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Преподаватель   профессиональной образовательной организации          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Учитель того же   предмета в общеобразовательной организации      </w:t>
            </w:r>
          </w:p>
        </w:tc>
      </w:tr>
      <w:tr w:rsidR="00D24AA7" w:rsidRPr="00455829" w:rsidTr="005A39F7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Учитель общеобразовательной организации      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Преподаватель того же предмета в профессиональной образовательной организации          </w:t>
            </w:r>
          </w:p>
        </w:tc>
      </w:tr>
      <w:tr w:rsidR="00D24AA7" w:rsidRPr="00455829" w:rsidTr="005A39F7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Учитель, преподаватель        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A7" w:rsidRPr="00455829" w:rsidRDefault="00D24AA7" w:rsidP="005A3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 xml:space="preserve">Методист (включая </w:t>
            </w:r>
            <w:proofErr w:type="gramStart"/>
            <w:r w:rsidRPr="00455829">
              <w:rPr>
                <w:sz w:val="24"/>
                <w:szCs w:val="24"/>
              </w:rPr>
              <w:t>старшего</w:t>
            </w:r>
            <w:proofErr w:type="gramEnd"/>
            <w:r w:rsidRPr="00455829">
              <w:rPr>
                <w:sz w:val="24"/>
                <w:szCs w:val="24"/>
              </w:rPr>
              <w:t>)  </w:t>
            </w:r>
          </w:p>
        </w:tc>
      </w:tr>
    </w:tbl>
    <w:p w:rsidR="00D24AA7" w:rsidRPr="00455829" w:rsidRDefault="00D24AA7" w:rsidP="00D24AA7">
      <w:pPr>
        <w:spacing w:before="100" w:beforeAutospacing="1" w:after="100" w:afterAutospacing="1"/>
        <w:ind w:left="1440"/>
        <w:contextualSpacing/>
        <w:rPr>
          <w:sz w:val="24"/>
          <w:szCs w:val="24"/>
        </w:rPr>
      </w:pPr>
    </w:p>
    <w:p w:rsidR="00D24AA7" w:rsidRPr="00455829" w:rsidRDefault="00D24AA7" w:rsidP="00D24AA7">
      <w:pPr>
        <w:spacing w:before="100" w:beforeAutospacing="1" w:after="100" w:afterAutospacing="1"/>
        <w:ind w:left="1440"/>
        <w:contextualSpacing/>
        <w:rPr>
          <w:sz w:val="24"/>
          <w:szCs w:val="24"/>
        </w:rPr>
      </w:pPr>
    </w:p>
    <w:p w:rsidR="00D24AA7" w:rsidRPr="00455829" w:rsidRDefault="00D24AA7" w:rsidP="00D24AA7">
      <w:pPr>
        <w:widowControl w:val="0"/>
        <w:ind w:firstLine="700"/>
        <w:rPr>
          <w:snapToGrid w:val="0"/>
          <w:color w:val="000000"/>
          <w:sz w:val="24"/>
          <w:szCs w:val="24"/>
        </w:rPr>
      </w:pPr>
      <w:r w:rsidRPr="00455829">
        <w:rPr>
          <w:snapToGrid w:val="0"/>
          <w:color w:val="000000"/>
          <w:sz w:val="24"/>
          <w:szCs w:val="24"/>
        </w:rPr>
        <w:t>Мнение профкома учтено:</w:t>
      </w:r>
    </w:p>
    <w:p w:rsidR="00D24AA7" w:rsidRPr="00455829" w:rsidRDefault="00D24AA7" w:rsidP="00D24AA7">
      <w:pPr>
        <w:widowControl w:val="0"/>
        <w:ind w:firstLine="700"/>
        <w:rPr>
          <w:snapToGrid w:val="0"/>
          <w:color w:val="000000"/>
          <w:sz w:val="24"/>
          <w:szCs w:val="24"/>
        </w:rPr>
      </w:pPr>
      <w:r w:rsidRPr="00455829">
        <w:rPr>
          <w:snapToGrid w:val="0"/>
          <w:color w:val="000000"/>
          <w:sz w:val="24"/>
          <w:szCs w:val="24"/>
        </w:rPr>
        <w:t>Председатель ПК:</w:t>
      </w:r>
    </w:p>
    <w:p w:rsidR="00D24AA7" w:rsidRPr="00455829" w:rsidRDefault="00D24AA7" w:rsidP="00D24AA7">
      <w:pPr>
        <w:widowControl w:val="0"/>
        <w:ind w:firstLine="700"/>
        <w:rPr>
          <w:snapToGrid w:val="0"/>
          <w:color w:val="000000"/>
          <w:sz w:val="24"/>
          <w:szCs w:val="24"/>
        </w:rPr>
      </w:pPr>
      <w:r w:rsidRPr="00455829">
        <w:rPr>
          <w:snapToGrid w:val="0"/>
          <w:color w:val="000000"/>
          <w:sz w:val="24"/>
          <w:szCs w:val="24"/>
        </w:rPr>
        <w:t xml:space="preserve"> ____________</w:t>
      </w:r>
      <w:proofErr w:type="spellStart"/>
      <w:r w:rsidRPr="00455829">
        <w:rPr>
          <w:snapToGrid w:val="0"/>
          <w:color w:val="000000"/>
          <w:sz w:val="24"/>
          <w:szCs w:val="24"/>
        </w:rPr>
        <w:t>Дагбаева</w:t>
      </w:r>
      <w:proofErr w:type="spellEnd"/>
      <w:r w:rsidRPr="00455829">
        <w:rPr>
          <w:snapToGrid w:val="0"/>
          <w:color w:val="000000"/>
          <w:sz w:val="24"/>
          <w:szCs w:val="24"/>
        </w:rPr>
        <w:t xml:space="preserve"> Э.Д. </w:t>
      </w:r>
    </w:p>
    <w:p w:rsidR="00D24AA7" w:rsidRPr="00455829" w:rsidRDefault="00D24AA7" w:rsidP="00D24AA7">
      <w:pPr>
        <w:widowControl w:val="0"/>
        <w:ind w:firstLine="700"/>
        <w:rPr>
          <w:snapToGrid w:val="0"/>
          <w:color w:val="000000"/>
          <w:sz w:val="24"/>
          <w:szCs w:val="24"/>
        </w:rPr>
      </w:pPr>
    </w:p>
    <w:p w:rsidR="00D24AA7" w:rsidRPr="00455829" w:rsidRDefault="00D24AA7" w:rsidP="00D24AA7">
      <w:pPr>
        <w:widowControl w:val="0"/>
        <w:ind w:firstLine="700"/>
        <w:rPr>
          <w:snapToGrid w:val="0"/>
          <w:color w:val="000000"/>
          <w:sz w:val="24"/>
          <w:szCs w:val="24"/>
        </w:rPr>
      </w:pPr>
      <w:r w:rsidRPr="00455829">
        <w:rPr>
          <w:snapToGrid w:val="0"/>
          <w:color w:val="000000"/>
          <w:sz w:val="24"/>
          <w:szCs w:val="24"/>
        </w:rPr>
        <w:t>«___»</w:t>
      </w:r>
      <w:r w:rsidRPr="00455829">
        <w:rPr>
          <w:snapToGrid w:val="0"/>
          <w:color w:val="000000"/>
          <w:sz w:val="24"/>
          <w:szCs w:val="24"/>
        </w:rPr>
        <w:softHyphen/>
      </w:r>
      <w:r w:rsidRPr="00455829">
        <w:rPr>
          <w:snapToGrid w:val="0"/>
          <w:color w:val="000000"/>
          <w:sz w:val="24"/>
          <w:szCs w:val="24"/>
        </w:rPr>
        <w:softHyphen/>
      </w:r>
      <w:r w:rsidRPr="00455829">
        <w:rPr>
          <w:snapToGrid w:val="0"/>
          <w:color w:val="000000"/>
          <w:sz w:val="24"/>
          <w:szCs w:val="24"/>
        </w:rPr>
        <w:softHyphen/>
      </w:r>
      <w:r w:rsidRPr="00455829">
        <w:rPr>
          <w:snapToGrid w:val="0"/>
          <w:color w:val="000000"/>
          <w:sz w:val="24"/>
          <w:szCs w:val="24"/>
        </w:rPr>
        <w:softHyphen/>
      </w:r>
      <w:r w:rsidRPr="00455829">
        <w:rPr>
          <w:snapToGrid w:val="0"/>
          <w:color w:val="000000"/>
          <w:sz w:val="24"/>
          <w:szCs w:val="24"/>
        </w:rPr>
        <w:softHyphen/>
        <w:t>___________2022 г.</w:t>
      </w:r>
    </w:p>
    <w:p w:rsidR="00F80CA5" w:rsidRDefault="00D24AA7">
      <w:bookmarkStart w:id="0" w:name="_GoBack"/>
      <w:bookmarkEnd w:id="0"/>
    </w:p>
    <w:sectPr w:rsidR="00F8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D2A1F"/>
    <w:multiLevelType w:val="hybridMultilevel"/>
    <w:tmpl w:val="5EA2D5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4415E7"/>
    <w:multiLevelType w:val="hybridMultilevel"/>
    <w:tmpl w:val="1FB4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A7"/>
    <w:rsid w:val="000C60B6"/>
    <w:rsid w:val="00124834"/>
    <w:rsid w:val="00D2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2022-11-14T08:44:00Z</dcterms:created>
  <dcterms:modified xsi:type="dcterms:W3CDTF">2022-11-14T08:46:00Z</dcterms:modified>
</cp:coreProperties>
</file>