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7251" w14:textId="7AD92DDB" w:rsidR="00F42AB1" w:rsidRPr="00F42AB1" w:rsidRDefault="00F42AB1" w:rsidP="00F42AB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«Экспериментально-исследовательская деятельность детей в ДОУ»</w:t>
      </w:r>
    </w:p>
    <w:p w14:paraId="4E92B70A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1E86F8B9" w14:textId="041C5753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Экспериментирование – это один из видов познавательной деятельности, любой опыт, попытка осуществить что-либо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AB1">
        <w:rPr>
          <w:rFonts w:ascii="Times New Roman" w:hAnsi="Times New Roman" w:cs="Times New Roman"/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мире. Знания, полученные самостоятельно, являются осознанными и более прочными. Ребенок познает об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F42AB1">
        <w:rPr>
          <w:rFonts w:ascii="Times New Roman" w:hAnsi="Times New Roman" w:cs="Times New Roman"/>
          <w:sz w:val="28"/>
          <w:szCs w:val="28"/>
        </w:rPr>
        <w:t>ект в результате практической деятельности с ним.</w:t>
      </w:r>
    </w:p>
    <w:p w14:paraId="1FC0AA4C" w14:textId="0F966ADB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2AB1">
        <w:rPr>
          <w:rFonts w:ascii="Times New Roman" w:hAnsi="Times New Roman" w:cs="Times New Roman"/>
          <w:sz w:val="28"/>
          <w:szCs w:val="28"/>
        </w:rPr>
        <w:t>ты помогают развивать речь, мышление, логику, творчество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AB1">
        <w:rPr>
          <w:rFonts w:ascii="Times New Roman" w:hAnsi="Times New Roman" w:cs="Times New Roman"/>
          <w:sz w:val="28"/>
          <w:szCs w:val="28"/>
        </w:rPr>
        <w:t>Исследование дает возможность ребенку самому найти ответы на вопросы как и почему.</w:t>
      </w:r>
    </w:p>
    <w:p w14:paraId="0B604BDF" w14:textId="141D3C8C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AB1">
        <w:rPr>
          <w:rFonts w:ascii="Times New Roman" w:hAnsi="Times New Roman" w:cs="Times New Roman"/>
          <w:sz w:val="28"/>
          <w:szCs w:val="28"/>
        </w:rPr>
        <w:t>развитие свободной творческой личности ребенка.</w:t>
      </w:r>
    </w:p>
    <w:p w14:paraId="4CEFA5DC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BAC65C" w14:textId="1930B503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B1">
        <w:rPr>
          <w:rFonts w:ascii="Times New Roman" w:hAnsi="Times New Roman" w:cs="Times New Roman"/>
          <w:sz w:val="28"/>
          <w:szCs w:val="28"/>
        </w:rPr>
        <w:t>Формировать способность видеть многообразие мира</w:t>
      </w:r>
    </w:p>
    <w:p w14:paraId="38587E4E" w14:textId="7C9D0250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B1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анализировать, обобщать, развивать познавательный интерес в процессе экспериментирования</w:t>
      </w:r>
    </w:p>
    <w:p w14:paraId="35F249BB" w14:textId="2E6EA92E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B1">
        <w:rPr>
          <w:rFonts w:ascii="Times New Roman" w:hAnsi="Times New Roman" w:cs="Times New Roman"/>
          <w:sz w:val="28"/>
          <w:szCs w:val="28"/>
        </w:rPr>
        <w:t>Развивать речь</w:t>
      </w:r>
    </w:p>
    <w:p w14:paraId="2B036B25" w14:textId="7CCB73B2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AB1">
        <w:rPr>
          <w:rFonts w:ascii="Times New Roman" w:hAnsi="Times New Roman" w:cs="Times New Roman"/>
          <w:sz w:val="28"/>
          <w:szCs w:val="28"/>
        </w:rPr>
        <w:t>Расширять перспективу развития поисково-познавательной деятельности, поддерживать у детей инициативу, самостоятельность</w:t>
      </w:r>
    </w:p>
    <w:p w14:paraId="583143EA" w14:textId="77777777" w:rsid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0030A" w14:textId="0FC602B9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Если для развития познавательно исследовательских способностей детей дошкольников использовать опыт-</w:t>
      </w:r>
      <w:r w:rsidR="00C750DF" w:rsidRPr="00F42AB1">
        <w:rPr>
          <w:rFonts w:ascii="Times New Roman" w:hAnsi="Times New Roman" w:cs="Times New Roman"/>
          <w:sz w:val="28"/>
          <w:szCs w:val="28"/>
        </w:rPr>
        <w:t>эксперимент</w:t>
      </w:r>
      <w:r w:rsidRPr="00F42AB1">
        <w:rPr>
          <w:rFonts w:ascii="Times New Roman" w:hAnsi="Times New Roman" w:cs="Times New Roman"/>
          <w:sz w:val="28"/>
          <w:szCs w:val="28"/>
        </w:rPr>
        <w:t>, то формирование этих способностей произойдет быстрее и эффективнее.</w:t>
      </w:r>
    </w:p>
    <w:p w14:paraId="438184B4" w14:textId="0C6D6F9B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детском саду экспериментирование может быть организовано в трех основных направлениях: специально организованное обучение, совместная деятельность педагога с детьми и самостоятельность детей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14:paraId="5ACCC0B6" w14:textId="3A633ECF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Опыты помогают развивать речь, мышление, логику, творчество ребенка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14:paraId="7C09DF5A" w14:textId="5D5F5011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Ребенок должен сам мыслить и учиться делать выводы. В дошкольном возрасте этот метод является ведущим, а в первые три года практически единственным способом познания мира. Вся работа проводиться под наблюдением взрослого! На первое место всегда ставим здоровье и безопасность ребенка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14:paraId="21CA8CB6" w14:textId="2C8F964F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Для занятий опытно-экспериментальной деятельности в группе должен быть «Уголок экспериментирования»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14:paraId="7284F642" w14:textId="062170E5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уголке должны быть разнообразные материалы и инструменты для опытов</w:t>
      </w:r>
      <w:r w:rsidR="00C750DF">
        <w:rPr>
          <w:rFonts w:ascii="Times New Roman" w:hAnsi="Times New Roman" w:cs="Times New Roman"/>
          <w:sz w:val="28"/>
          <w:szCs w:val="28"/>
        </w:rPr>
        <w:t xml:space="preserve"> </w:t>
      </w:r>
      <w:r w:rsidRPr="00F42AB1">
        <w:rPr>
          <w:rFonts w:ascii="Times New Roman" w:hAnsi="Times New Roman" w:cs="Times New Roman"/>
          <w:sz w:val="28"/>
          <w:szCs w:val="28"/>
        </w:rPr>
        <w:t>- природный материал: камни, срезы и листья деревьев, мох, семена, почва разных видов и тому подобное</w:t>
      </w:r>
      <w:r w:rsidR="00C750DF">
        <w:rPr>
          <w:rFonts w:ascii="Times New Roman" w:hAnsi="Times New Roman" w:cs="Times New Roman"/>
          <w:sz w:val="28"/>
          <w:szCs w:val="28"/>
        </w:rPr>
        <w:t>:</w:t>
      </w:r>
    </w:p>
    <w:p w14:paraId="71E84180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lastRenderedPageBreak/>
        <w:t>-бросовый материал: провод, кусочки кожи, меха, ткани, пластмассы, дерева, пробки и тому подобное;</w:t>
      </w:r>
    </w:p>
    <w:p w14:paraId="7625D1B2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-разные виды бумаги: обычная, картон, наждачная, копировальная и тому подобное</w:t>
      </w:r>
    </w:p>
    <w:p w14:paraId="23EA7FCB" w14:textId="17B9CB63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-красители: пищевые и </w:t>
      </w:r>
      <w:r w:rsidR="00C750DF" w:rsidRPr="00F42AB1">
        <w:rPr>
          <w:rFonts w:ascii="Times New Roman" w:hAnsi="Times New Roman" w:cs="Times New Roman"/>
          <w:sz w:val="28"/>
          <w:szCs w:val="28"/>
        </w:rPr>
        <w:t>непищевые (</w:t>
      </w:r>
      <w:r w:rsidRPr="00F42AB1">
        <w:rPr>
          <w:rFonts w:ascii="Times New Roman" w:hAnsi="Times New Roman" w:cs="Times New Roman"/>
          <w:sz w:val="28"/>
          <w:szCs w:val="28"/>
        </w:rPr>
        <w:t>гуашь, акварельные краски и тому подобное</w:t>
      </w:r>
    </w:p>
    <w:p w14:paraId="76355866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-медицинские материалы: пипетки с закругленными концами, колбы, деревянные палочки, мерные ложки, резиновые груши, шприцы без игл</w:t>
      </w:r>
    </w:p>
    <w:p w14:paraId="778D3018" w14:textId="4C84399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-другие материалы: зеркала, воздушные пули, масло, мука, соль, сахар и тому </w:t>
      </w:r>
      <w:r w:rsidR="00C750DF" w:rsidRPr="00F42AB1">
        <w:rPr>
          <w:rFonts w:ascii="Times New Roman" w:hAnsi="Times New Roman" w:cs="Times New Roman"/>
          <w:sz w:val="28"/>
          <w:szCs w:val="28"/>
        </w:rPr>
        <w:t>подобное;</w:t>
      </w:r>
      <w:r w:rsidRPr="00F42AB1">
        <w:rPr>
          <w:rFonts w:ascii="Times New Roman" w:hAnsi="Times New Roman" w:cs="Times New Roman"/>
          <w:sz w:val="28"/>
          <w:szCs w:val="28"/>
        </w:rPr>
        <w:t xml:space="preserve"> сито, воронки, половинки мыльниц, увеличительное стекло, песочные часы, микроскопы, лупы клееночные передники, нарукавники, резиновые перчатки, тряпки</w:t>
      </w:r>
    </w:p>
    <w:p w14:paraId="7E7B1069" w14:textId="3E535820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Все должно быть доступно и безопасно для детей, чем старше дети становятся, тем самостоятельнее их подготовка к экспериментированию. Важно </w:t>
      </w:r>
      <w:r w:rsidR="00C750DF" w:rsidRPr="00F42AB1">
        <w:rPr>
          <w:rFonts w:ascii="Times New Roman" w:hAnsi="Times New Roman" w:cs="Times New Roman"/>
          <w:sz w:val="28"/>
          <w:szCs w:val="28"/>
        </w:rPr>
        <w:t>запомнить,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что ребенок слышит, видит и делает все сам – он это лучше усваивает и запоминает.</w:t>
      </w:r>
    </w:p>
    <w:p w14:paraId="52318A8C" w14:textId="2F51B1D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имеет огромный развивающий потенциал Главное его достоинство заключается в том что оно дает детям реальное представление о различных сторонах изучаемого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</w:t>
      </w:r>
      <w:r w:rsidRPr="00F42AB1">
        <w:rPr>
          <w:rFonts w:ascii="Times New Roman" w:hAnsi="Times New Roman" w:cs="Times New Roman"/>
          <w:sz w:val="28"/>
          <w:szCs w:val="28"/>
        </w:rPr>
        <w:t xml:space="preserve"> о его взаимоотношениях с другими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объектами</w:t>
      </w:r>
      <w:r w:rsidRPr="00F42AB1">
        <w:rPr>
          <w:rFonts w:ascii="Times New Roman" w:hAnsi="Times New Roman" w:cs="Times New Roman"/>
          <w:sz w:val="28"/>
          <w:szCs w:val="28"/>
        </w:rPr>
        <w:t xml:space="preserve"> и средой обитания Детское экспериментирование тесно связано с другими видами деятельности - наблюдением , развитие речи (уметь четко выразить свою мысль в то время как пополнение знаний способствует развитию речи).</w:t>
      </w:r>
    </w:p>
    <w:p w14:paraId="519D072F" w14:textId="765C6ED1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Наиболее подходящим возрастом для начала осуществления такого рода познавательной деятельности является период 5-6 лет. Поэтому максимально эффективно в старшем дошкольном возрасте. Он изучает все что происходит </w:t>
      </w:r>
      <w:r w:rsidR="00C750DF" w:rsidRPr="00F42AB1">
        <w:rPr>
          <w:rFonts w:ascii="Times New Roman" w:hAnsi="Times New Roman" w:cs="Times New Roman"/>
          <w:sz w:val="28"/>
          <w:szCs w:val="28"/>
        </w:rPr>
        <w:t>вокруг,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но чаще всего это происходит бессистемно</w:t>
      </w:r>
      <w:r w:rsidR="00C750DF">
        <w:rPr>
          <w:rFonts w:ascii="Times New Roman" w:hAnsi="Times New Roman" w:cs="Times New Roman"/>
          <w:sz w:val="28"/>
          <w:szCs w:val="28"/>
        </w:rPr>
        <w:t>.</w:t>
      </w:r>
      <w:r w:rsidRPr="00F42AB1">
        <w:rPr>
          <w:rFonts w:ascii="Times New Roman" w:hAnsi="Times New Roman" w:cs="Times New Roman"/>
          <w:sz w:val="28"/>
          <w:szCs w:val="28"/>
        </w:rPr>
        <w:t xml:space="preserve"> Специально подготовленные занятия по экспериментированию в детском саду смогут расширять представление ребенка об окружающем мире, заинтересовать его чем то </w:t>
      </w:r>
      <w:r w:rsidR="00C750DF" w:rsidRPr="00F42AB1">
        <w:rPr>
          <w:rFonts w:ascii="Times New Roman" w:hAnsi="Times New Roman" w:cs="Times New Roman"/>
          <w:sz w:val="28"/>
          <w:szCs w:val="28"/>
        </w:rPr>
        <w:t>таким,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с чем бы он возможно не столкнулся в быту.</w:t>
      </w:r>
    </w:p>
    <w:p w14:paraId="10296640" w14:textId="6FC5F6A0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Опытно-эксперимент</w:t>
      </w:r>
      <w:r w:rsidR="00C750DF">
        <w:rPr>
          <w:rFonts w:ascii="Times New Roman" w:hAnsi="Times New Roman" w:cs="Times New Roman"/>
          <w:sz w:val="28"/>
          <w:szCs w:val="28"/>
        </w:rPr>
        <w:t>альная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деятельность рассматривается как один из вариантов интеграции. Детям даются знания не в готовом виде, им дается возможность размышлять, исследовать, делать выводы. При поддержке взрослых ребята могут стать авторами своих собственных творческих, а также исследовательских, приключенческих, игровых, практико-ориентированных проектов. Участвуя в педагогическом процессе наравне со взрослыми, дети проектируют свою жизнь в пространстве детского сада, проявляя изобретательность и оригинальность.</w:t>
      </w:r>
    </w:p>
    <w:p w14:paraId="1F44665D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Сохранить, поддержать, развить любознательность, склонность к экспериментированию – и есть наиважнейшая задача.</w:t>
      </w:r>
    </w:p>
    <w:p w14:paraId="1E17D1B5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</w:t>
      </w:r>
      <w:r w:rsidRPr="00F42AB1">
        <w:rPr>
          <w:rFonts w:ascii="Times New Roman" w:hAnsi="Times New Roman" w:cs="Times New Roman"/>
          <w:sz w:val="28"/>
          <w:szCs w:val="28"/>
        </w:rPr>
        <w:lastRenderedPageBreak/>
        <w:t>экспериментирование, как никакой другой метод, соответствует этим возрастным особенностям. В дошкольном возрасте он является ведущим, а первые три года – практически единственным способом познания мира. Л. С. Выготский неоднократно говорил: «Своими корнями экспериментирование уходит в манипулирование предметами».</w:t>
      </w:r>
    </w:p>
    <w:p w14:paraId="12D4D104" w14:textId="644DB73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Работа детей направлена на развитие исследовательской </w:t>
      </w:r>
      <w:r w:rsidR="00C750DF" w:rsidRPr="00F42AB1">
        <w:rPr>
          <w:rFonts w:ascii="Times New Roman" w:hAnsi="Times New Roman" w:cs="Times New Roman"/>
          <w:sz w:val="28"/>
          <w:szCs w:val="28"/>
        </w:rPr>
        <w:t>деятельности.</w:t>
      </w:r>
      <w:r w:rsidRPr="00F42AB1">
        <w:rPr>
          <w:rFonts w:ascii="Times New Roman" w:hAnsi="Times New Roman" w:cs="Times New Roman"/>
          <w:sz w:val="28"/>
          <w:szCs w:val="28"/>
        </w:rPr>
        <w:t xml:space="preserve"> Основная задача, в поисково-исследовательской деятельности дошкольника, возможность напрямую удовлетворить присущую ему любознательность, упорядочить свои представления о мире.</w:t>
      </w:r>
    </w:p>
    <w:p w14:paraId="09634C24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Исследовать, открыть, изучить – значит сделать шаг в неизведанное. Это огромная возможность для детей думать, пробовать, искать, экспериментировать, а самое главное – самовыражаться. Моя задача помочь детям в проведении этих исследований, сделать их показными.</w:t>
      </w:r>
    </w:p>
    <w:p w14:paraId="416CB1B5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Одно из направлений детской экспериментальной деятельности, которую я активно использую - опыты. Их провожу как во время организованной деятельности, так и в самостоятельной. Опыты способствуют развитию у детей мышления, логики, творчества, позволяют показать наглядно связи между живым и неживым в природе. Исследования предоставили детям возможность самим найти ответы на вопросы «как?» и «почему?», дали обильную пищу детскому любопытству и пользуются большой популярностью.</w:t>
      </w:r>
    </w:p>
    <w:p w14:paraId="01EA422D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Дети с огромным удовольствием проводят опыты с бумагой, тканью, резиной, пластмассой, песком, глиной. Например, предлагаю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кристалликов, песчинок, этим объясняется свойство сухого песка сыпучесть.</w:t>
      </w:r>
    </w:p>
    <w:p w14:paraId="12F96E86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Опустив, бумагу в таз с водой узнаём, что бумага размокла и порвалась, из бумаги нельзя шить одежду. Проделав опыты, с деревом и металлом узнаём, что дерево легче, чем метал, потому что не тонет в воде. Проводя, опыты с воздушным шариком убедились, что резина растягивается при надувании, опустив его в таз с водой, наблюдаем, что он не тонет, не пропускает воду, не размокает.</w:t>
      </w:r>
    </w:p>
    <w:p w14:paraId="0611CAAD" w14:textId="6EA71366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Так же дети с удовольствием проводят опыты с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объектами</w:t>
      </w:r>
      <w:r w:rsidRPr="00F42AB1">
        <w:rPr>
          <w:rFonts w:ascii="Times New Roman" w:hAnsi="Times New Roman" w:cs="Times New Roman"/>
          <w:sz w:val="28"/>
          <w:szCs w:val="28"/>
        </w:rPr>
        <w:t xml:space="preserve"> неживой природы: песком глиной, магнитом, тканями, снегом, водой, воздухом. </w:t>
      </w:r>
      <w:r w:rsidR="00C750DF" w:rsidRPr="00F42AB1">
        <w:rPr>
          <w:rFonts w:ascii="Times New Roman" w:hAnsi="Times New Roman" w:cs="Times New Roman"/>
          <w:sz w:val="28"/>
          <w:szCs w:val="28"/>
        </w:rPr>
        <w:t>Например,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для того чтобы узнать есть ли воздух вокруг нас предлагаю детям поймать его с помощью пакетов, а затем определить какого он цвета? Набрав воздух </w:t>
      </w:r>
      <w:r w:rsidR="00C750DF" w:rsidRPr="00F42AB1">
        <w:rPr>
          <w:rFonts w:ascii="Times New Roman" w:hAnsi="Times New Roman" w:cs="Times New Roman"/>
          <w:sz w:val="28"/>
          <w:szCs w:val="28"/>
        </w:rPr>
        <w:t>в пакет,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дети рассуждают что его можно поймать значит он находиться вокруг нас и что не имеет цвета. Так знакомлю детей со свойствами воздуха.</w:t>
      </w:r>
    </w:p>
    <w:p w14:paraId="7398F79B" w14:textId="0621B0DE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В своей работе по исследовательской деятельности отдаю предпочтение опытам, экспериментам, занятиям исследованиям, самостоятельной поисковой деятельности детей. Я </w:t>
      </w:r>
      <w:r w:rsidR="00C750DF" w:rsidRPr="00F42AB1">
        <w:rPr>
          <w:rFonts w:ascii="Times New Roman" w:hAnsi="Times New Roman" w:cs="Times New Roman"/>
          <w:sz w:val="28"/>
          <w:szCs w:val="28"/>
        </w:rPr>
        <w:t>вижу,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что данный вид деятельности вызывает у детей </w:t>
      </w:r>
      <w:r w:rsidR="00C750DF" w:rsidRPr="00F42AB1">
        <w:rPr>
          <w:rFonts w:ascii="Times New Roman" w:hAnsi="Times New Roman" w:cs="Times New Roman"/>
          <w:sz w:val="28"/>
          <w:szCs w:val="28"/>
        </w:rPr>
        <w:t>восторг. Опыт</w:t>
      </w:r>
      <w:r w:rsidRPr="00F42AB1">
        <w:rPr>
          <w:rFonts w:ascii="Times New Roman" w:hAnsi="Times New Roman" w:cs="Times New Roman"/>
          <w:sz w:val="28"/>
          <w:szCs w:val="28"/>
        </w:rPr>
        <w:t xml:space="preserve"> – это весело и увлекательно, но в тоже время </w:t>
      </w:r>
      <w:r w:rsidRPr="00F42AB1">
        <w:rPr>
          <w:rFonts w:ascii="Times New Roman" w:hAnsi="Times New Roman" w:cs="Times New Roman"/>
          <w:sz w:val="28"/>
          <w:szCs w:val="28"/>
        </w:rPr>
        <w:lastRenderedPageBreak/>
        <w:t xml:space="preserve">в каждом опыте раскрывается причина наблюдаемого явления, дети подводятся к суждению, умозаключению, так и в свободной </w:t>
      </w:r>
      <w:r w:rsidR="00C750DF" w:rsidRPr="00F42AB1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F42AB1">
        <w:rPr>
          <w:rFonts w:ascii="Times New Roman" w:hAnsi="Times New Roman" w:cs="Times New Roman"/>
          <w:sz w:val="28"/>
          <w:szCs w:val="28"/>
        </w:rPr>
        <w:t xml:space="preserve"> и совместной деятельности.</w:t>
      </w:r>
    </w:p>
    <w:p w14:paraId="4E5FEE51" w14:textId="1F45AB1D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Такие опыты </w:t>
      </w:r>
      <w:r w:rsidR="00C750DF" w:rsidRPr="00F42AB1">
        <w:rPr>
          <w:rFonts w:ascii="Times New Roman" w:hAnsi="Times New Roman" w:cs="Times New Roman"/>
          <w:sz w:val="28"/>
          <w:szCs w:val="28"/>
        </w:rPr>
        <w:t>чем-то</w:t>
      </w:r>
      <w:r w:rsidRPr="00F42AB1">
        <w:rPr>
          <w:rFonts w:ascii="Times New Roman" w:hAnsi="Times New Roman" w:cs="Times New Roman"/>
          <w:sz w:val="28"/>
          <w:szCs w:val="28"/>
        </w:rPr>
        <w:t xml:space="preserve"> напоминают ребятам фокусы, они необычны, а главное ребята все проделывают сами. Наши отношения с детьми строятся </w:t>
      </w:r>
      <w:r w:rsidR="00C750DF" w:rsidRPr="00F42AB1">
        <w:rPr>
          <w:rFonts w:ascii="Times New Roman" w:hAnsi="Times New Roman" w:cs="Times New Roman"/>
          <w:sz w:val="28"/>
          <w:szCs w:val="28"/>
        </w:rPr>
        <w:t>на основе партнерства,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Дети учатся ставить цель, решать проблему, выдвигать гипотезы и проверять их опытным путем, делать выводы. Большую радость, удивление и даже восторг они испытывают </w:t>
      </w:r>
      <w:r w:rsidR="00C750DF" w:rsidRPr="00F42AB1">
        <w:rPr>
          <w:rFonts w:ascii="Times New Roman" w:hAnsi="Times New Roman" w:cs="Times New Roman"/>
          <w:sz w:val="28"/>
          <w:szCs w:val="28"/>
        </w:rPr>
        <w:t>от своих маленьких и больших открытий,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которые вызывают у них чувство удовлетворение от проделанной работы.</w:t>
      </w:r>
    </w:p>
    <w:p w14:paraId="514680C0" w14:textId="4754EBC8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Экспериментальная деятельность является, наряду с игровой ведущей деятельностью ребенка дошкольника. </w:t>
      </w:r>
      <w:r w:rsidR="00C750DF" w:rsidRPr="00F42AB1">
        <w:rPr>
          <w:rFonts w:ascii="Times New Roman" w:hAnsi="Times New Roman" w:cs="Times New Roman"/>
          <w:sz w:val="28"/>
          <w:szCs w:val="28"/>
        </w:rPr>
        <w:t>Главное,</w:t>
      </w:r>
      <w:r w:rsidRPr="00F42AB1">
        <w:rPr>
          <w:rFonts w:ascii="Times New Roman" w:hAnsi="Times New Roman" w:cs="Times New Roman"/>
          <w:sz w:val="28"/>
          <w:szCs w:val="28"/>
        </w:rPr>
        <w:t xml:space="preserve"> чтобы интерес ребенка к исследованию открытиям со временем не угас.</w:t>
      </w:r>
    </w:p>
    <w:p w14:paraId="18C63219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процессе проведения опытов стараюсь задействовать каждого ребёнка. Такие опыты чем-то напоминают ребятам фокус, они необычны, а главное ребята всё стараются проделывать сами.</w:t>
      </w:r>
    </w:p>
    <w:p w14:paraId="067CB596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Опыты способствуют формированию у детей познавательного интереса к предметам,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</w:t>
      </w:r>
    </w:p>
    <w:p w14:paraId="794F006C" w14:textId="5B453AFB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Одним из важных моментов является то, </w:t>
      </w:r>
      <w:r w:rsidR="00C750DF" w:rsidRPr="00F42AB1">
        <w:rPr>
          <w:rFonts w:ascii="Times New Roman" w:hAnsi="Times New Roman" w:cs="Times New Roman"/>
          <w:sz w:val="28"/>
          <w:szCs w:val="28"/>
        </w:rPr>
        <w:t>чтобы</w:t>
      </w:r>
      <w:r w:rsidRPr="00F42AB1">
        <w:rPr>
          <w:rFonts w:ascii="Times New Roman" w:hAnsi="Times New Roman" w:cs="Times New Roman"/>
          <w:sz w:val="28"/>
          <w:szCs w:val="28"/>
        </w:rPr>
        <w:t xml:space="preserve"> при проведении опытов дети становятся активными участниками. Дети очень любят эксперименты и активно исследуют предметы, но для этого необходимо время и последовательность подачи материала. При обсуждении результатов опытов подвожу детей к самостоятельным выводам и суждениям.</w:t>
      </w:r>
    </w:p>
    <w:p w14:paraId="66D033A1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результате всей проделанной работы с детьми, я поняла, что дети лучше учатся чему-либо, если сами включаются в работу. Практическое соприкосновение с жизнью и есть тот метод, благодаря которому дети познают мир, явления природы. Они становятся раскованнее, могут отстаивать свою точку зрения. Эта работа помогает развить у детей мелкую моторику рук, некоторым перешагнуть через робость, неуверенность в своих силах.</w:t>
      </w:r>
    </w:p>
    <w:p w14:paraId="5C59A631" w14:textId="168992D2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Мы вместе с ребятами обсуждаем тот результат, который получился в реальной жизни, и я не пытаюсь подогнать его под представления, которые кажутся правильными. В процессе экспериментов отмечаю: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сравнения, классификации, обобщения. В ходе экспериментально - познавательной деятельности </w:t>
      </w:r>
      <w:r w:rsidR="00C750DF" w:rsidRPr="00F42AB1">
        <w:rPr>
          <w:rFonts w:ascii="Times New Roman" w:hAnsi="Times New Roman" w:cs="Times New Roman"/>
          <w:sz w:val="28"/>
          <w:szCs w:val="28"/>
        </w:rPr>
        <w:t>создающие такие ситуации,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которые ребёнок разрешает посредством проведения опыта, и анализируя, делает вывод, умозаключение, самостоятельно.</w:t>
      </w:r>
    </w:p>
    <w:p w14:paraId="7649858E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Это способствует обогащению ребёнка знаниями, учит его самого анализировать, раздумывать, размышлять над тем, что он узнаёт; оказывает </w:t>
      </w:r>
      <w:r w:rsidRPr="00F42AB1">
        <w:rPr>
          <w:rFonts w:ascii="Times New Roman" w:hAnsi="Times New Roman" w:cs="Times New Roman"/>
          <w:sz w:val="28"/>
          <w:szCs w:val="28"/>
        </w:rPr>
        <w:lastRenderedPageBreak/>
        <w:t>благоприятное воздействие на мировоззрение ребёнка, развитие его человеческих, социальных чувств.</w:t>
      </w:r>
    </w:p>
    <w:p w14:paraId="7D959E08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Китайская пословица гласит: «Расскажи и я забуду, покажи, и я запомню, дай попробовать и я пойму!»</w:t>
      </w:r>
    </w:p>
    <w:p w14:paraId="6FDC8613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Игры-занятия побуждают детей к самостоятельному поиску способов действия, проявлению творчества Дети учатся задавать вопросы: «Как это делать?», обращаются с просьбами: «Давайте сделаем так», «Давайте посмотрим, что будет, если…», учатся сравнивать два состояния одного и того же объекта и находить не только разницу, но и сходство; самостоятельно задумывают опыт, сами продумывают методику и распределяют обязанности между собой, сами делают выводы. Занимательная игра-занятие с дошкольниками побуждает детей к самостоятельному поиску способов действий, проявлению творчества. Такие игры направлены на формирование у детей умение вычленять существенные признаки материалов, понимать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 xml:space="preserve"> - следственные связи между материалами и познанием предметов. Занимательная игра-занятие с дошкольниками побуждает детей к самостоятельному поиску способов действий, проявлению творчества.</w:t>
      </w:r>
    </w:p>
    <w:p w14:paraId="7A1079C4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объекте. Опыт работы показывает, что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p w14:paraId="651C3F93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Требование к экспериментам меняются в зависимости от характера наблюдений</w:t>
      </w:r>
    </w:p>
    <w:p w14:paraId="07BFCF7C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-случайные подготовки не требует</w:t>
      </w:r>
    </w:p>
    <w:p w14:paraId="64877CCB" w14:textId="3BDAF58E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-запланированные-начинаются с выбора </w:t>
      </w:r>
      <w:r w:rsidR="00C750DF" w:rsidRPr="00F42AB1">
        <w:rPr>
          <w:rFonts w:ascii="Times New Roman" w:hAnsi="Times New Roman" w:cs="Times New Roman"/>
          <w:sz w:val="28"/>
          <w:szCs w:val="28"/>
        </w:rPr>
        <w:t>объекта</w:t>
      </w:r>
      <w:r w:rsidRPr="00F42AB1">
        <w:rPr>
          <w:rFonts w:ascii="Times New Roman" w:hAnsi="Times New Roman" w:cs="Times New Roman"/>
          <w:sz w:val="28"/>
          <w:szCs w:val="28"/>
        </w:rPr>
        <w:t>, постановки задач</w:t>
      </w:r>
    </w:p>
    <w:p w14:paraId="3CCB7327" w14:textId="1BAC4D8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Воспитатель должен всегда поощрять </w:t>
      </w:r>
      <w:r w:rsidR="00C750DF" w:rsidRPr="00F42AB1">
        <w:rPr>
          <w:rFonts w:ascii="Times New Roman" w:hAnsi="Times New Roman" w:cs="Times New Roman"/>
          <w:sz w:val="28"/>
          <w:szCs w:val="28"/>
        </w:rPr>
        <w:t>детей,</w:t>
      </w:r>
      <w:r w:rsidRPr="00F42AB1">
        <w:rPr>
          <w:rFonts w:ascii="Times New Roman" w:hAnsi="Times New Roman" w:cs="Times New Roman"/>
          <w:sz w:val="28"/>
          <w:szCs w:val="28"/>
        </w:rPr>
        <w:t xml:space="preserve"> которые ищут собственные решения задачи, различные ходы чтобы провести и закончить эксперимент, решить задачу, но не должен выпускать из поля своего зрения тех детей кто работает медленно, нужно помочь, дать время.</w:t>
      </w:r>
    </w:p>
    <w:p w14:paraId="640D7F39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После окончания эксперимента дети должны самостоятельно приводить в порядок рабочее место.</w:t>
      </w:r>
    </w:p>
    <w:p w14:paraId="74D6A8A9" w14:textId="10BBD46E" w:rsid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В заключении хочется процитировать слова К.Е. Тимирязева: «Люди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</w:t>
      </w:r>
      <w:r w:rsidR="00C750DF">
        <w:rPr>
          <w:rFonts w:ascii="Times New Roman" w:hAnsi="Times New Roman" w:cs="Times New Roman"/>
          <w:sz w:val="28"/>
          <w:szCs w:val="28"/>
        </w:rPr>
        <w:t>.</w:t>
      </w:r>
    </w:p>
    <w:p w14:paraId="10D12AD3" w14:textId="4364903B" w:rsidR="00C750DF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FE0E64" w14:textId="447AB578" w:rsidR="00C750DF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09DB4" w14:textId="70FEC573" w:rsidR="00C750DF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9BC6B" w14:textId="77777777"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15E5E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14:paraId="65ECDF20" w14:textId="77777777"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Иванова А.И. Детское экспериментирование как метод </w:t>
      </w:r>
      <w:proofErr w:type="gramStart"/>
      <w:r w:rsidRPr="00F42AB1">
        <w:rPr>
          <w:rFonts w:ascii="Times New Roman" w:hAnsi="Times New Roman" w:cs="Times New Roman"/>
          <w:sz w:val="28"/>
          <w:szCs w:val="28"/>
        </w:rPr>
        <w:t>обучения./</w:t>
      </w:r>
      <w:proofErr w:type="gramEnd"/>
      <w:r w:rsidRPr="00F42AB1">
        <w:rPr>
          <w:rFonts w:ascii="Times New Roman" w:hAnsi="Times New Roman" w:cs="Times New Roman"/>
          <w:sz w:val="28"/>
          <w:szCs w:val="28"/>
        </w:rPr>
        <w:t xml:space="preserve"> Управление ДОУ, N 4, 2004</w:t>
      </w:r>
    </w:p>
    <w:p w14:paraId="4B38B93F" w14:textId="77777777"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Куликовская И.Э,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экспериментирование. Старший дошкольный возраст. - М.: Педагогическое общество России, 2003</w:t>
      </w:r>
    </w:p>
    <w:p w14:paraId="5A2791EF" w14:textId="77777777"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деятельности дошкольников. / Под.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ред.Л.Н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Прохорововй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 xml:space="preserve"> М., 2004</w:t>
      </w:r>
    </w:p>
    <w:p w14:paraId="3B1654D1" w14:textId="77777777"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 xml:space="preserve">Паршукова И.Л. Проведение исследовательских занятий в детском саду пространственная развивающая среда в детском саду. Принципы построения, советы, рекомендации /сост. Н.В. </w:t>
      </w:r>
      <w:proofErr w:type="spellStart"/>
      <w:r w:rsidRPr="00F42AB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F42AB1">
        <w:rPr>
          <w:rFonts w:ascii="Times New Roman" w:hAnsi="Times New Roman" w:cs="Times New Roman"/>
          <w:sz w:val="28"/>
          <w:szCs w:val="28"/>
        </w:rPr>
        <w:t>. - СПб., «Детство-пресс», 2006</w:t>
      </w:r>
    </w:p>
    <w:p w14:paraId="62C0AB58" w14:textId="77777777" w:rsidR="00C750DF" w:rsidRPr="00F42AB1" w:rsidRDefault="00C750DF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AB1">
        <w:rPr>
          <w:rFonts w:ascii="Times New Roman" w:hAnsi="Times New Roman" w:cs="Times New Roman"/>
          <w:sz w:val="28"/>
          <w:szCs w:val="28"/>
        </w:rPr>
        <w:t>Соловьева Е. Как организовать поисковую деятельность детей. / Дошкольное воспитание. N 1, 2005</w:t>
      </w:r>
    </w:p>
    <w:p w14:paraId="109DBCED" w14:textId="77777777" w:rsidR="00F42AB1" w:rsidRPr="00F42AB1" w:rsidRDefault="00F42AB1" w:rsidP="00F42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2AB1" w:rsidRPr="00F4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B1"/>
    <w:rsid w:val="00C750DF"/>
    <w:rsid w:val="00F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AF4C"/>
  <w15:chartTrackingRefBased/>
  <w15:docId w15:val="{3B8DBFB2-7A9F-4DF3-B9E9-7AC56130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Киреева</dc:creator>
  <cp:keywords/>
  <dc:description/>
  <cp:lastModifiedBy>Ирина Киреева</cp:lastModifiedBy>
  <cp:revision>1</cp:revision>
  <dcterms:created xsi:type="dcterms:W3CDTF">2021-11-18T16:22:00Z</dcterms:created>
  <dcterms:modified xsi:type="dcterms:W3CDTF">2021-11-18T16:31:00Z</dcterms:modified>
</cp:coreProperties>
</file>