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E4F" w:rsidRDefault="00616E4F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6E4F" w:rsidRDefault="00616E4F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6E4F" w:rsidRDefault="00616E4F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6E4F" w:rsidRDefault="00616E4F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6E4F" w:rsidRDefault="00616E4F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6E4F" w:rsidRDefault="00616E4F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6E4F" w:rsidRDefault="00616E4F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6E4F" w:rsidRDefault="00616E4F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6E4F" w:rsidRDefault="00616E4F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6E4F" w:rsidRDefault="00616E4F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педагогического проц</w:t>
      </w:r>
      <w:r w:rsidR="0018107C">
        <w:rPr>
          <w:rFonts w:ascii="Times New Roman" w:hAnsi="Times New Roman" w:cs="Times New Roman"/>
          <w:sz w:val="28"/>
          <w:szCs w:val="28"/>
        </w:rPr>
        <w:t>есса в</w:t>
      </w:r>
      <w:bookmarkStart w:id="0" w:name="_GoBack"/>
      <w:bookmarkEnd w:id="0"/>
      <w:r w:rsidR="00031902">
        <w:rPr>
          <w:rFonts w:ascii="Times New Roman" w:hAnsi="Times New Roman" w:cs="Times New Roman"/>
          <w:sz w:val="28"/>
          <w:szCs w:val="28"/>
        </w:rPr>
        <w:t xml:space="preserve">первой </w:t>
      </w:r>
      <w:r w:rsidR="007E17F8">
        <w:rPr>
          <w:rFonts w:ascii="Times New Roman" w:hAnsi="Times New Roman" w:cs="Times New Roman"/>
          <w:sz w:val="28"/>
          <w:szCs w:val="28"/>
        </w:rPr>
        <w:t>младшей группе (2 – 3</w:t>
      </w:r>
      <w:r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CE1F24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дошкольной образовательной организации</w:t>
      </w:r>
    </w:p>
    <w:p w:rsidR="008F6510" w:rsidRDefault="00616E4F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__ / </w:t>
      </w:r>
      <w:r w:rsidR="008F6510">
        <w:rPr>
          <w:rFonts w:ascii="Times New Roman" w:hAnsi="Times New Roman" w:cs="Times New Roman"/>
          <w:sz w:val="28"/>
          <w:szCs w:val="28"/>
        </w:rPr>
        <w:t>__ учебный год</w:t>
      </w:r>
    </w:p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</w:t>
      </w: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</w:t>
      </w: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6F5B6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4786"/>
      </w:tblGrid>
      <w:tr w:rsidR="00AA4E96" w:rsidTr="00AA4E96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AA4E96" w:rsidRDefault="00AA4E96" w:rsidP="008F651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Предлагаемое пособие разработано с целью оптимизации образовательного процесса в любом учрежден</w:t>
            </w:r>
            <w:r w:rsidR="00073BA8">
              <w:rPr>
                <w:rFonts w:ascii="Times New Roman" w:hAnsi="Times New Roman" w:cs="Times New Roman"/>
                <w:sz w:val="28"/>
                <w:szCs w:val="28"/>
              </w:rPr>
              <w:t xml:space="preserve">ии, </w:t>
            </w:r>
            <w:proofErr w:type="gramStart"/>
            <w:r w:rsidR="00073BA8">
              <w:rPr>
                <w:rFonts w:ascii="Times New Roman" w:hAnsi="Times New Roman" w:cs="Times New Roman"/>
                <w:sz w:val="28"/>
                <w:szCs w:val="28"/>
              </w:rPr>
              <w:t>работающим</w:t>
            </w:r>
            <w:proofErr w:type="gramEnd"/>
            <w:r w:rsidR="00073BA8">
              <w:rPr>
                <w:rFonts w:ascii="Times New Roman" w:hAnsi="Times New Roman" w:cs="Times New Roman"/>
                <w:sz w:val="28"/>
                <w:szCs w:val="28"/>
              </w:rPr>
              <w:t xml:space="preserve"> с группой детей </w:t>
            </w:r>
            <w:r w:rsidR="00073BA8" w:rsidRPr="000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3B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3BA8" w:rsidRPr="00073B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лет, вне зависимости от приоритетов разработанной программы обучения и воспитания и контингента детей. Это достигается путем использования общепринятых критериев развития детей данного возраста и уровневым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Система мониторинга содержит 5 образовательных областей, соответствующих Федеральному государственному образовательному стандарту дошкольного образования, приказ Министерства образования и науки № 1155 от 17 октября 2013 года: «Социально-коммуникативное развитие», «Речевое развитие», «Художественно-эстетическое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учреждения.</w:t>
            </w:r>
          </w:p>
          <w:p w:rsidR="00AA4E96" w:rsidRDefault="00AA4E96" w:rsidP="008F651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педагогического процесса связана с уровнем овладения каждым ребенком необходимыми навыками и умениями по образовательным областям:</w:t>
            </w:r>
          </w:p>
          <w:p w:rsidR="00AA4E96" w:rsidRDefault="00AA4E96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1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не может выполнить все параметры оценки, помощь взрослого не принимает; </w:t>
            </w:r>
          </w:p>
          <w:p w:rsidR="00AA4E96" w:rsidRDefault="00AA4E96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2 балла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с помощью взрослого выполняет некоторые параметры оценки;</w:t>
            </w:r>
          </w:p>
          <w:p w:rsidR="00AA4E96" w:rsidRDefault="00AA4E96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3 балла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выполняет все параметры оценки с частичной помощью взрослого;</w:t>
            </w:r>
          </w:p>
          <w:p w:rsidR="00AA4E96" w:rsidRDefault="00AA4E96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4 балла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выполняет самостоятельно и с частичной помощью взрослого все параметры оценки;</w:t>
            </w:r>
          </w:p>
          <w:p w:rsidR="00AA4E96" w:rsidRDefault="00AA4E96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5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выполняет все параметры оценки самостоятельно.</w:t>
            </w:r>
          </w:p>
          <w:p w:rsidR="00AA4E96" w:rsidRDefault="00AA4E96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 педагогической диагностики заполняются дважды в год, в начале и конце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      </w:r>
          </w:p>
          <w:p w:rsidR="00AA4E96" w:rsidRDefault="00AA4E96" w:rsidP="002170C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1 этап.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Напротив фамилии и имени каждого ребенка проставляются баллы в каждой ячейке указанного параметра, по которым затем считается итоговый показатель по каждому ребенку (среднее значение ==</w:t>
            </w:r>
            <w:r w:rsidRPr="002170C0">
              <w:rPr>
                <w:rFonts w:ascii="Times New Roman" w:hAnsi="Times New Roman" w:cs="Times New Roman"/>
                <w:sz w:val="28"/>
                <w:szCs w:val="28"/>
              </w:rPr>
              <w:t xml:space="preserve"> все баллы сложить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170C0">
              <w:rPr>
                <w:rFonts w:ascii="Times New Roman" w:hAnsi="Times New Roman" w:cs="Times New Roman"/>
                <w:sz w:val="28"/>
                <w:szCs w:val="28"/>
              </w:rPr>
              <w:t>по строке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</w:t>
            </w:r>
          </w:p>
          <w:p w:rsidR="00AA4E96" w:rsidRDefault="00AA4E96" w:rsidP="002170C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2 этап.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Когда все дети прошли диагностику, тогда подсчитывается итоговый показатель по группе (среднее значение </w:t>
            </w:r>
            <w:r w:rsidRPr="00AA4E96">
              <w:rPr>
                <w:rFonts w:ascii="Times New Roman" w:hAnsi="Times New Roman" w:cs="Times New Roman"/>
                <w:sz w:val="28"/>
                <w:szCs w:val="28"/>
              </w:rPr>
              <w:t>==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ба</w:t>
            </w:r>
            <w:r w:rsidRPr="00AA4E96">
              <w:rPr>
                <w:rFonts w:ascii="Times New Roman" w:hAnsi="Times New Roman" w:cs="Times New Roman"/>
                <w:sz w:val="28"/>
                <w:szCs w:val="28"/>
              </w:rPr>
              <w:t>ллы сложит</w:t>
            </w:r>
            <w:proofErr w:type="gramStart"/>
            <w:r w:rsidRPr="00AA4E9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столбцу) и разделить на количество параметров, округлять до десятых долей). Этот показатель необходим для описания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общегрупповых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тенденций (в группах компенсирующей направленности – для подготовки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групповому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медико-психолого-педагогическому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совещанию), а также для введения учета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общегрупповых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промежуточных результатов освоения общеобразовательной программы.</w:t>
            </w:r>
          </w:p>
          <w:p w:rsidR="00AA4E96" w:rsidRDefault="00AA4E96" w:rsidP="00E77B4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для детей индивидуальные образовательные маршруты и оперативно осуществлять</w:t>
            </w:r>
            <w:r w:rsidR="00E77B43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психолого-методическую поддержку педагогов. Нормативными вариантами развития можно считать средние значения по каждому ребенку или </w:t>
            </w:r>
            <w:proofErr w:type="spellStart"/>
            <w:r w:rsidR="00E77B43">
              <w:rPr>
                <w:rFonts w:ascii="Times New Roman" w:hAnsi="Times New Roman" w:cs="Times New Roman"/>
                <w:sz w:val="28"/>
                <w:szCs w:val="28"/>
              </w:rPr>
              <w:t>общегрупповому</w:t>
            </w:r>
            <w:proofErr w:type="spellEnd"/>
            <w:r w:rsidR="00E77B43">
              <w:rPr>
                <w:rFonts w:ascii="Times New Roman" w:hAnsi="Times New Roman" w:cs="Times New Roman"/>
                <w:sz w:val="28"/>
                <w:szCs w:val="28"/>
              </w:rPr>
              <w:t xml:space="preserve"> параметру развития больше 3,8.</w:t>
            </w:r>
            <w:r w:rsidR="0089260E">
              <w:rPr>
                <w:rFonts w:ascii="Times New Roman" w:hAnsi="Times New Roman" w:cs="Times New Roman"/>
                <w:sz w:val="28"/>
                <w:szCs w:val="28"/>
              </w:rPr>
              <w:t xml:space="preserve"> Эти же параметры в интервале средних значений от 2,3 до 3,7 можно считать показателями проблем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несоответствии развития ребенка возрасту, а также необходимости корректировки педагогического процесса в группе по данному параметру \ данной образовательной области. (Указанные интервалы средних значений носят рекомендательный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</w:t>
            </w:r>
            <w:proofErr w:type="gramStart"/>
            <w:r w:rsidR="0089260E">
              <w:rPr>
                <w:rFonts w:ascii="Times New Roman" w:hAnsi="Times New Roman" w:cs="Times New Roman"/>
                <w:sz w:val="28"/>
                <w:szCs w:val="28"/>
              </w:rPr>
              <w:t>поступления результатов мониторинга детей данного возраста</w:t>
            </w:r>
            <w:proofErr w:type="gramEnd"/>
            <w:r w:rsidR="0089260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9260E" w:rsidRDefault="002F0558" w:rsidP="00E77B4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Наличие математической обработки результатов педагогической диагностики образовательного процесса оптимизирует хранение и сравнение результатов каждого ребенка и позволяет своевременно оптимизировать педагогический проце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сс в гр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уппе детей образовательной организации.</w:t>
            </w:r>
          </w:p>
        </w:tc>
      </w:tr>
      <w:tr w:rsidR="002F0558" w:rsidTr="00AA4E96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2F0558" w:rsidRDefault="002F0558" w:rsidP="008F651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58" w:rsidRDefault="002F0558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58" w:rsidRDefault="002F0558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58" w:rsidRDefault="002F0558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887" w:rsidRPr="00031902" w:rsidRDefault="006C1887" w:rsidP="006F5B6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73BA8" w:rsidRPr="00031902" w:rsidRDefault="00073BA8" w:rsidP="006F5B6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87BE2" w:rsidRDefault="00C87BE2" w:rsidP="001617F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558" w:rsidRPr="001617FC" w:rsidRDefault="002F0558" w:rsidP="001617F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7FC"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tbl>
      <w:tblPr>
        <w:tblStyle w:val="a4"/>
        <w:tblW w:w="0" w:type="auto"/>
        <w:tblLook w:val="04A0"/>
      </w:tblPr>
      <w:tblGrid>
        <w:gridCol w:w="533"/>
        <w:gridCol w:w="2716"/>
        <w:gridCol w:w="822"/>
        <w:gridCol w:w="845"/>
        <w:gridCol w:w="822"/>
        <w:gridCol w:w="827"/>
        <w:gridCol w:w="822"/>
        <w:gridCol w:w="857"/>
        <w:gridCol w:w="850"/>
        <w:gridCol w:w="782"/>
        <w:gridCol w:w="825"/>
        <w:gridCol w:w="814"/>
        <w:gridCol w:w="885"/>
        <w:gridCol w:w="754"/>
        <w:gridCol w:w="850"/>
        <w:gridCol w:w="782"/>
      </w:tblGrid>
      <w:tr w:rsidR="00B5114D" w:rsidTr="00B5114D">
        <w:trPr>
          <w:trHeight w:val="1518"/>
        </w:trPr>
        <w:tc>
          <w:tcPr>
            <w:tcW w:w="533" w:type="dxa"/>
            <w:vMerge w:val="restart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716" w:type="dxa"/>
            <w:vMerge w:val="restart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667" w:type="dxa"/>
            <w:gridSpan w:val="2"/>
          </w:tcPr>
          <w:p w:rsidR="00B5114D" w:rsidRPr="00073BA8" w:rsidRDefault="00073BA8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3BA8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="00065BFA">
              <w:rPr>
                <w:rFonts w:ascii="Times New Roman" w:hAnsi="Times New Roman" w:cs="Times New Roman"/>
                <w:b/>
                <w:sz w:val="16"/>
                <w:szCs w:val="16"/>
              </w:rPr>
              <w:t>ожет играть рядом, не меш</w:t>
            </w:r>
            <w:r w:rsidRPr="00073B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ать другим детям, подражать действиям сверстника и взрослого.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Проявляет интерес к совместным играм со сверстниками и взрослым</w:t>
            </w:r>
          </w:p>
        </w:tc>
        <w:tc>
          <w:tcPr>
            <w:tcW w:w="1649" w:type="dxa"/>
            <w:gridSpan w:val="2"/>
          </w:tcPr>
          <w:p w:rsidR="00B5114D" w:rsidRPr="001617FC" w:rsidRDefault="00065BFA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Общается в диалоге с воспитателем. Может поделиться информацией, пожаловаться на неудобство и действия сверстника. Обращается с речью к сверстнику</w:t>
            </w:r>
          </w:p>
        </w:tc>
        <w:tc>
          <w:tcPr>
            <w:tcW w:w="1679" w:type="dxa"/>
            <w:gridSpan w:val="2"/>
          </w:tcPr>
          <w:p w:rsidR="00B5114D" w:rsidRPr="001617FC" w:rsidRDefault="00065BFA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Следит за действиями героев кукольного театра. Рассматривает иллюстрации в знакомых книжках</w:t>
            </w:r>
          </w:p>
        </w:tc>
        <w:tc>
          <w:tcPr>
            <w:tcW w:w="1632" w:type="dxa"/>
            <w:gridSpan w:val="2"/>
          </w:tcPr>
          <w:p w:rsidR="00B5114D" w:rsidRPr="001617FC" w:rsidRDefault="00065BFA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Слушает стихи, сказки, небольшие рассказы без наглядного сопровождения</w:t>
            </w:r>
          </w:p>
        </w:tc>
        <w:tc>
          <w:tcPr>
            <w:tcW w:w="1639" w:type="dxa"/>
            <w:gridSpan w:val="2"/>
          </w:tcPr>
          <w:p w:rsidR="00B5114D" w:rsidRPr="001617FC" w:rsidRDefault="00065BFA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Наблюдает за трудовыми процессами воспитателя в уголке природы. Выполняет простейшие трудовые действия</w:t>
            </w:r>
          </w:p>
        </w:tc>
        <w:tc>
          <w:tcPr>
            <w:tcW w:w="1639" w:type="dxa"/>
            <w:gridSpan w:val="2"/>
          </w:tcPr>
          <w:p w:rsidR="00B5114D" w:rsidRPr="001617FC" w:rsidRDefault="00065BFA" w:rsidP="001617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Проявляет отрицательное отношение к порицаемым личностным качествам сверстников. Проявляет элементарные правила вежливости</w:t>
            </w:r>
          </w:p>
        </w:tc>
        <w:tc>
          <w:tcPr>
            <w:tcW w:w="1632" w:type="dxa"/>
            <w:gridSpan w:val="2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B5114D" w:rsidTr="00B5114D">
        <w:trPr>
          <w:trHeight w:val="345"/>
        </w:trPr>
        <w:tc>
          <w:tcPr>
            <w:tcW w:w="533" w:type="dxa"/>
            <w:vMerge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  <w:vMerge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45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27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7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82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5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14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85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54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82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B5114D" w:rsidTr="00B5114D">
        <w:trPr>
          <w:trHeight w:val="390"/>
        </w:trPr>
        <w:tc>
          <w:tcPr>
            <w:tcW w:w="533" w:type="dxa"/>
          </w:tcPr>
          <w:p w:rsidR="00B5114D" w:rsidRDefault="00B5114D" w:rsidP="002F05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6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114D" w:rsidTr="00B5114D">
        <w:trPr>
          <w:trHeight w:val="16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45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75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21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8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45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21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8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65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5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21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95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8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8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8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95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65"/>
        </w:trPr>
        <w:tc>
          <w:tcPr>
            <w:tcW w:w="3249" w:type="dxa"/>
            <w:gridSpan w:val="2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FC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114D" w:rsidRDefault="00B5114D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BE2" w:rsidRDefault="00C87BE2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58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</w:t>
      </w:r>
      <w:r w:rsidR="00BC7297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>)___________________________________________________________________________________</w:t>
      </w:r>
    </w:p>
    <w:p w:rsidR="001617FC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17FC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1617FC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114D" w:rsidRDefault="00B5114D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BE2" w:rsidRDefault="00C87BE2" w:rsidP="00B5114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BE2" w:rsidRDefault="00C87BE2" w:rsidP="00065BF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5114D" w:rsidRPr="001617FC" w:rsidRDefault="00B5114D" w:rsidP="00B5114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7FC">
        <w:rPr>
          <w:rFonts w:ascii="Times New Roman" w:hAnsi="Times New Roman" w:cs="Times New Roman"/>
          <w:b/>
          <w:sz w:val="24"/>
          <w:szCs w:val="24"/>
        </w:rPr>
        <w:t>Образовательная область «</w:t>
      </w:r>
      <w:r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r w:rsidRPr="001617F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560"/>
        <w:gridCol w:w="1984"/>
        <w:gridCol w:w="848"/>
        <w:gridCol w:w="567"/>
        <w:gridCol w:w="850"/>
        <w:gridCol w:w="709"/>
        <w:gridCol w:w="850"/>
        <w:gridCol w:w="709"/>
        <w:gridCol w:w="851"/>
        <w:gridCol w:w="708"/>
        <w:gridCol w:w="996"/>
        <w:gridCol w:w="708"/>
        <w:gridCol w:w="851"/>
        <w:gridCol w:w="567"/>
        <w:gridCol w:w="854"/>
        <w:gridCol w:w="567"/>
        <w:gridCol w:w="855"/>
        <w:gridCol w:w="591"/>
        <w:gridCol w:w="826"/>
        <w:gridCol w:w="29"/>
        <w:gridCol w:w="538"/>
      </w:tblGrid>
      <w:tr w:rsidR="000C7363" w:rsidTr="000247F6">
        <w:trPr>
          <w:trHeight w:val="1518"/>
        </w:trPr>
        <w:tc>
          <w:tcPr>
            <w:tcW w:w="560" w:type="dxa"/>
            <w:vMerge w:val="restart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415" w:type="dxa"/>
            <w:gridSpan w:val="2"/>
          </w:tcPr>
          <w:p w:rsidR="000C7363" w:rsidRPr="001617FC" w:rsidRDefault="000C7363" w:rsidP="00065B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Знает свое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имя</w:t>
            </w:r>
            <w:proofErr w:type="gramStart"/>
            <w:r w:rsidR="00065BFA"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 w:rsidR="00065BFA">
              <w:rPr>
                <w:rFonts w:ascii="Times New Roman" w:hAnsi="Times New Roman" w:cs="Times New Roman"/>
                <w:b/>
                <w:sz w:val="16"/>
                <w:szCs w:val="16"/>
              </w:rPr>
              <w:t>азывает</w:t>
            </w:r>
            <w:proofErr w:type="spellEnd"/>
            <w:r w:rsidR="00065B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предметы ближайшего окружения, имена членов своей семьи и воспитателей</w:t>
            </w:r>
          </w:p>
        </w:tc>
        <w:tc>
          <w:tcPr>
            <w:tcW w:w="1559" w:type="dxa"/>
            <w:gridSpan w:val="2"/>
          </w:tcPr>
          <w:p w:rsidR="000C7363" w:rsidRPr="001617FC" w:rsidRDefault="000247F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Осуществляет перенос действий с объекта на объект, использует предметы-заместители</w:t>
            </w:r>
          </w:p>
        </w:tc>
        <w:tc>
          <w:tcPr>
            <w:tcW w:w="1559" w:type="dxa"/>
            <w:gridSpan w:val="2"/>
          </w:tcPr>
          <w:p w:rsidR="000C7363" w:rsidRPr="001617FC" w:rsidRDefault="000247F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Узнает и называет игрушки, некоторых домашних и диких животных, некоторые овощи и фрукты</w:t>
            </w:r>
          </w:p>
        </w:tc>
        <w:tc>
          <w:tcPr>
            <w:tcW w:w="1559" w:type="dxa"/>
            <w:gridSpan w:val="2"/>
          </w:tcPr>
          <w:p w:rsidR="000C7363" w:rsidRPr="001617FC" w:rsidRDefault="000247F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Имеет элементарное представление о сезонных явлениях, смене дня и ночи</w:t>
            </w:r>
          </w:p>
        </w:tc>
        <w:tc>
          <w:tcPr>
            <w:tcW w:w="1704" w:type="dxa"/>
            <w:gridSpan w:val="2"/>
          </w:tcPr>
          <w:p w:rsidR="000C7363" w:rsidRPr="001617FC" w:rsidRDefault="000247F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Узнает шар и куб, называет размер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большой-маленький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418" w:type="dxa"/>
            <w:gridSpan w:val="2"/>
          </w:tcPr>
          <w:p w:rsidR="000C7363" w:rsidRPr="001617FC" w:rsidRDefault="000247F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Группирует однородные предметы, выделяет один и много</w:t>
            </w:r>
          </w:p>
        </w:tc>
        <w:tc>
          <w:tcPr>
            <w:tcW w:w="1421" w:type="dxa"/>
            <w:gridSpan w:val="2"/>
          </w:tcPr>
          <w:p w:rsidR="000C7363" w:rsidRPr="001617FC" w:rsidRDefault="000247F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по словесному указанию взрослого находить предметы по назначению, цвету, размеру</w:t>
            </w:r>
          </w:p>
        </w:tc>
        <w:tc>
          <w:tcPr>
            <w:tcW w:w="1446" w:type="dxa"/>
            <w:gridSpan w:val="2"/>
          </w:tcPr>
          <w:p w:rsidR="000C7363" w:rsidRPr="001617FC" w:rsidRDefault="000247F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Проявляет интерес к книгам, к рассматриванию иллюстраций</w:t>
            </w:r>
          </w:p>
        </w:tc>
        <w:tc>
          <w:tcPr>
            <w:tcW w:w="1393" w:type="dxa"/>
            <w:gridSpan w:val="3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0C7363" w:rsidTr="000247F6">
        <w:trPr>
          <w:trHeight w:val="345"/>
        </w:trPr>
        <w:tc>
          <w:tcPr>
            <w:tcW w:w="560" w:type="dxa"/>
            <w:vMerge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8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96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8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4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0C7363" w:rsidRPr="001617FC" w:rsidRDefault="000C7363" w:rsidP="000C736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5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91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6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gridSpan w:val="2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0C7363" w:rsidTr="000247F6">
        <w:trPr>
          <w:trHeight w:val="390"/>
        </w:trPr>
        <w:tc>
          <w:tcPr>
            <w:tcW w:w="560" w:type="dxa"/>
          </w:tcPr>
          <w:p w:rsidR="000C7363" w:rsidRDefault="000C7363" w:rsidP="000C7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363" w:rsidTr="000247F6">
        <w:trPr>
          <w:trHeight w:val="160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145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175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210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180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145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210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180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165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150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210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195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180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180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180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195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BE2" w:rsidTr="000247F6">
        <w:trPr>
          <w:trHeight w:val="165"/>
        </w:trPr>
        <w:tc>
          <w:tcPr>
            <w:tcW w:w="2544" w:type="dxa"/>
            <w:gridSpan w:val="2"/>
          </w:tcPr>
          <w:p w:rsidR="00C87BE2" w:rsidRP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группе (среднее значение)</w:t>
            </w:r>
          </w:p>
        </w:tc>
        <w:tc>
          <w:tcPr>
            <w:tcW w:w="848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7F6" w:rsidRDefault="000247F6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7F6" w:rsidRDefault="000247F6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</w:t>
      </w:r>
      <w:r w:rsidR="00BC7297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>)___________________________________________________________________________________</w:t>
      </w:r>
    </w:p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114D" w:rsidRDefault="00B5114D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BE2" w:rsidRDefault="00C87BE2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7F6" w:rsidRDefault="000247F6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BE2" w:rsidRDefault="00C87BE2" w:rsidP="00C87BE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BE2"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tbl>
      <w:tblPr>
        <w:tblStyle w:val="a4"/>
        <w:tblW w:w="0" w:type="auto"/>
        <w:tblLook w:val="04A0"/>
      </w:tblPr>
      <w:tblGrid>
        <w:gridCol w:w="461"/>
        <w:gridCol w:w="2460"/>
        <w:gridCol w:w="1312"/>
        <w:gridCol w:w="1359"/>
        <w:gridCol w:w="1150"/>
        <w:gridCol w:w="1241"/>
        <w:gridCol w:w="1331"/>
        <w:gridCol w:w="1189"/>
        <w:gridCol w:w="1357"/>
        <w:gridCol w:w="1331"/>
        <w:gridCol w:w="869"/>
        <w:gridCol w:w="726"/>
      </w:tblGrid>
      <w:tr w:rsidR="00C87BE2" w:rsidTr="006C1887">
        <w:tc>
          <w:tcPr>
            <w:tcW w:w="461" w:type="dxa"/>
            <w:vMerge w:val="restart"/>
          </w:tcPr>
          <w:p w:rsidR="00C87BE2" w:rsidRP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60" w:type="dxa"/>
            <w:vMerge w:val="restart"/>
          </w:tcPr>
          <w:p w:rsidR="00C87BE2" w:rsidRP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2671" w:type="dxa"/>
            <w:gridSpan w:val="2"/>
          </w:tcPr>
          <w:p w:rsidR="00C87BE2" w:rsidRPr="00C87BE2" w:rsidRDefault="000247F6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Сопровождает речью игровые и бытовые действия</w:t>
            </w:r>
          </w:p>
        </w:tc>
        <w:tc>
          <w:tcPr>
            <w:tcW w:w="2391" w:type="dxa"/>
            <w:gridSpan w:val="2"/>
          </w:tcPr>
          <w:p w:rsidR="00C87BE2" w:rsidRPr="00C87BE2" w:rsidRDefault="000247F6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просьбе взрослого проговаривает слова</w:t>
            </w:r>
          </w:p>
        </w:tc>
        <w:tc>
          <w:tcPr>
            <w:tcW w:w="2520" w:type="dxa"/>
            <w:gridSpan w:val="2"/>
          </w:tcPr>
          <w:p w:rsidR="00C87BE2" w:rsidRPr="00C87BE2" w:rsidRDefault="000247F6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Отвечает на простейшие вопросы («Кто?», «Что?», «Что делает?»)</w:t>
            </w:r>
          </w:p>
        </w:tc>
        <w:tc>
          <w:tcPr>
            <w:tcW w:w="2688" w:type="dxa"/>
            <w:gridSpan w:val="2"/>
          </w:tcPr>
          <w:p w:rsidR="00C87BE2" w:rsidRPr="00C87BE2" w:rsidRDefault="000247F6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Может рассказать об изображенном на картинке, об игрушке, о событии из личного опыта</w:t>
            </w:r>
            <w:proofErr w:type="gramEnd"/>
          </w:p>
        </w:tc>
        <w:tc>
          <w:tcPr>
            <w:tcW w:w="1595" w:type="dxa"/>
            <w:gridSpan w:val="2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C87BE2" w:rsidTr="006C1887">
        <w:tc>
          <w:tcPr>
            <w:tcW w:w="461" w:type="dxa"/>
            <w:vMerge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P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359" w:type="dxa"/>
          </w:tcPr>
          <w:p w:rsidR="00C87BE2" w:rsidRP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150" w:type="dxa"/>
          </w:tcPr>
          <w:p w:rsidR="00C87BE2" w:rsidRPr="00C87BE2" w:rsidRDefault="00C87BE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241" w:type="dxa"/>
          </w:tcPr>
          <w:p w:rsidR="00C87BE2" w:rsidRPr="00C87BE2" w:rsidRDefault="00C87BE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331" w:type="dxa"/>
          </w:tcPr>
          <w:p w:rsidR="00C87BE2" w:rsidRPr="00C87BE2" w:rsidRDefault="00C87BE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189" w:type="dxa"/>
          </w:tcPr>
          <w:p w:rsidR="00C87BE2" w:rsidRPr="00C87BE2" w:rsidRDefault="00C87BE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357" w:type="dxa"/>
          </w:tcPr>
          <w:p w:rsidR="00C87BE2" w:rsidRPr="00C87BE2" w:rsidRDefault="00C87BE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331" w:type="dxa"/>
          </w:tcPr>
          <w:p w:rsidR="00C87BE2" w:rsidRPr="00C87BE2" w:rsidRDefault="00C87BE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869" w:type="dxa"/>
          </w:tcPr>
          <w:p w:rsidR="00C87BE2" w:rsidRPr="00C87BE2" w:rsidRDefault="00C87BE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726" w:type="dxa"/>
          </w:tcPr>
          <w:p w:rsidR="00C87BE2" w:rsidRPr="00C87BE2" w:rsidRDefault="00C87BE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</w:tr>
      <w:tr w:rsidR="00C87BE2" w:rsidTr="006C1887">
        <w:trPr>
          <w:trHeight w:val="107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95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52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22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65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52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37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80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22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80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37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92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37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65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37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65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65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20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80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887" w:rsidTr="007E17F8">
        <w:tc>
          <w:tcPr>
            <w:tcW w:w="2921" w:type="dxa"/>
            <w:gridSpan w:val="2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7FC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1312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7BE2" w:rsidRPr="00C87BE2" w:rsidRDefault="00C87BE2" w:rsidP="00C87BE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BE2" w:rsidRDefault="00C87BE2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47F6" w:rsidRDefault="000247F6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</w:t>
      </w:r>
      <w:r w:rsidR="00BC7297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>)___________________________________________________________________________________</w:t>
      </w: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1887" w:rsidRDefault="006C1887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C87BE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887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«Художественно-эстетическое развитие»</w:t>
      </w:r>
    </w:p>
    <w:tbl>
      <w:tblPr>
        <w:tblStyle w:val="a4"/>
        <w:tblW w:w="16149" w:type="dxa"/>
        <w:tblInd w:w="-601" w:type="dxa"/>
        <w:tblLayout w:type="fixed"/>
        <w:tblLook w:val="04A0"/>
      </w:tblPr>
      <w:tblGrid>
        <w:gridCol w:w="567"/>
        <w:gridCol w:w="2694"/>
        <w:gridCol w:w="850"/>
        <w:gridCol w:w="567"/>
        <w:gridCol w:w="851"/>
        <w:gridCol w:w="850"/>
        <w:gridCol w:w="851"/>
        <w:gridCol w:w="709"/>
        <w:gridCol w:w="992"/>
        <w:gridCol w:w="709"/>
        <w:gridCol w:w="850"/>
        <w:gridCol w:w="567"/>
        <w:gridCol w:w="851"/>
        <w:gridCol w:w="567"/>
        <w:gridCol w:w="840"/>
        <w:gridCol w:w="861"/>
        <w:gridCol w:w="1134"/>
        <w:gridCol w:w="839"/>
      </w:tblGrid>
      <w:tr w:rsidR="008F7AB2" w:rsidTr="008F7AB2">
        <w:trPr>
          <w:trHeight w:val="1518"/>
        </w:trPr>
        <w:tc>
          <w:tcPr>
            <w:tcW w:w="567" w:type="dxa"/>
            <w:vMerge w:val="restart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417" w:type="dxa"/>
            <w:gridSpan w:val="2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Различает основные формы конструктора.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взрослым сооружает постройки</w:t>
            </w:r>
          </w:p>
        </w:tc>
        <w:tc>
          <w:tcPr>
            <w:tcW w:w="1701" w:type="dxa"/>
            <w:gridSpan w:val="2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Знает назначение карандашей, фломастеров, красок и кисти, пластилина</w:t>
            </w:r>
          </w:p>
        </w:tc>
        <w:tc>
          <w:tcPr>
            <w:tcW w:w="1560" w:type="dxa"/>
            <w:gridSpan w:val="2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Создает простые предметы из разных материалов, обыгрывает совместно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взрослым</w:t>
            </w:r>
          </w:p>
        </w:tc>
        <w:tc>
          <w:tcPr>
            <w:tcW w:w="1701" w:type="dxa"/>
            <w:gridSpan w:val="2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Узнает знакомые мелодии, вместе с взрослым подпевает в песне музыкальные фразы</w:t>
            </w:r>
          </w:p>
        </w:tc>
        <w:tc>
          <w:tcPr>
            <w:tcW w:w="1417" w:type="dxa"/>
            <w:gridSpan w:val="2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Проявляет активность при подпевании, выполнении танцевальных движений</w:t>
            </w:r>
          </w:p>
        </w:tc>
        <w:tc>
          <w:tcPr>
            <w:tcW w:w="1418" w:type="dxa"/>
            <w:gridSpan w:val="2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выполнять движения: притопывать ногой, хлопать в ладоши, поворачивать кисти рук</w:t>
            </w:r>
          </w:p>
        </w:tc>
        <w:tc>
          <w:tcPr>
            <w:tcW w:w="1701" w:type="dxa"/>
            <w:gridSpan w:val="2"/>
          </w:tcPr>
          <w:p w:rsidR="008F7AB2" w:rsidRPr="001617FC" w:rsidRDefault="008F7AB2" w:rsidP="008F7A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извлекать звуки из музыкальных инструментов: погремушки, бубен</w:t>
            </w:r>
          </w:p>
        </w:tc>
        <w:tc>
          <w:tcPr>
            <w:tcW w:w="1973" w:type="dxa"/>
            <w:gridSpan w:val="2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Итоговый показатель по каждому ребенку </w:t>
            </w:r>
          </w:p>
          <w:p w:rsidR="008F7AB2" w:rsidRPr="001617FC" w:rsidRDefault="008F7AB2" w:rsidP="007E17F8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(среднее значение)</w:t>
            </w:r>
          </w:p>
        </w:tc>
      </w:tr>
      <w:tr w:rsidR="008F7AB2" w:rsidTr="008F7AB2">
        <w:trPr>
          <w:trHeight w:val="345"/>
        </w:trPr>
        <w:tc>
          <w:tcPr>
            <w:tcW w:w="567" w:type="dxa"/>
            <w:vMerge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0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92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40" w:type="dxa"/>
          </w:tcPr>
          <w:p w:rsidR="008F7AB2" w:rsidRPr="001617FC" w:rsidRDefault="008F7AB2" w:rsidP="00A10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61" w:type="dxa"/>
          </w:tcPr>
          <w:p w:rsidR="008F7AB2" w:rsidRPr="001617FC" w:rsidRDefault="008F7AB2" w:rsidP="00A10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134" w:type="dxa"/>
          </w:tcPr>
          <w:p w:rsidR="008F7AB2" w:rsidRPr="001617FC" w:rsidRDefault="008F7AB2" w:rsidP="007E17F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39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8F7AB2" w:rsidTr="008F7AB2">
        <w:trPr>
          <w:trHeight w:val="390"/>
        </w:trPr>
        <w:tc>
          <w:tcPr>
            <w:tcW w:w="567" w:type="dxa"/>
          </w:tcPr>
          <w:p w:rsidR="008F7AB2" w:rsidRDefault="008F7AB2" w:rsidP="007E17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7AB2" w:rsidTr="008F7AB2">
        <w:trPr>
          <w:trHeight w:val="160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45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75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210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80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45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210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80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65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50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210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95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80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80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80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95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65"/>
        </w:trPr>
        <w:tc>
          <w:tcPr>
            <w:tcW w:w="3261" w:type="dxa"/>
            <w:gridSpan w:val="2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FC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AB2" w:rsidRDefault="008F7AB2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AB2" w:rsidRDefault="008F7AB2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297" w:rsidRDefault="00BC7297" w:rsidP="00BC72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(сентябрь)___________________________________________________________________________________</w:t>
      </w:r>
    </w:p>
    <w:p w:rsidR="00BC7297" w:rsidRDefault="00BC7297" w:rsidP="00BC72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7297" w:rsidRDefault="00BC7297" w:rsidP="00BC72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297" w:rsidRDefault="00BC7297" w:rsidP="00BC72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297" w:rsidRDefault="00BC7297" w:rsidP="00BC72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6C1887" w:rsidRDefault="00BC7297" w:rsidP="00BC729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7297" w:rsidRDefault="00BC7297" w:rsidP="00BC729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297" w:rsidRDefault="00BC7297" w:rsidP="00BC729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297" w:rsidRDefault="00BC7297" w:rsidP="00BC729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297" w:rsidRDefault="00BC7297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«Физическое развитие»</w:t>
      </w:r>
    </w:p>
    <w:tbl>
      <w:tblPr>
        <w:tblStyle w:val="a4"/>
        <w:tblW w:w="15417" w:type="dxa"/>
        <w:tblLook w:val="04A0"/>
      </w:tblPr>
      <w:tblGrid>
        <w:gridCol w:w="526"/>
        <w:gridCol w:w="2382"/>
        <w:gridCol w:w="822"/>
        <w:gridCol w:w="781"/>
        <w:gridCol w:w="822"/>
        <w:gridCol w:w="766"/>
        <w:gridCol w:w="822"/>
        <w:gridCol w:w="791"/>
        <w:gridCol w:w="850"/>
        <w:gridCol w:w="742"/>
        <w:gridCol w:w="825"/>
        <w:gridCol w:w="1036"/>
        <w:gridCol w:w="1276"/>
        <w:gridCol w:w="1187"/>
        <w:gridCol w:w="822"/>
        <w:gridCol w:w="967"/>
      </w:tblGrid>
      <w:tr w:rsidR="00955339" w:rsidRPr="001617FC" w:rsidTr="00955339">
        <w:trPr>
          <w:trHeight w:val="1518"/>
        </w:trPr>
        <w:tc>
          <w:tcPr>
            <w:tcW w:w="526" w:type="dxa"/>
            <w:vMerge w:val="restart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382" w:type="dxa"/>
            <w:vMerge w:val="restart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603" w:type="dxa"/>
            <w:gridSpan w:val="2"/>
          </w:tcPr>
          <w:p w:rsidR="00BC7297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Проявляет навыки опрятности, пользуется индивидуальными предметами гигиены (носовым платком, полотенцем, расческой, горшком)</w:t>
            </w:r>
          </w:p>
        </w:tc>
        <w:tc>
          <w:tcPr>
            <w:tcW w:w="1588" w:type="dxa"/>
            <w:gridSpan w:val="2"/>
          </w:tcPr>
          <w:p w:rsidR="00BC7297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принимать жидкую и твердую пищу. Правильно использует ложку, чашку, салфетку</w:t>
            </w:r>
          </w:p>
        </w:tc>
        <w:tc>
          <w:tcPr>
            <w:tcW w:w="1613" w:type="dxa"/>
            <w:gridSpan w:val="2"/>
          </w:tcPr>
          <w:p w:rsidR="00BC7297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ходить и бегать, не наталкиваясь на других детей. Проявляет желание играть в подвижные игры</w:t>
            </w:r>
          </w:p>
        </w:tc>
        <w:tc>
          <w:tcPr>
            <w:tcW w:w="1592" w:type="dxa"/>
            <w:gridSpan w:val="2"/>
          </w:tcPr>
          <w:p w:rsidR="00BC7297" w:rsidRPr="001617FC" w:rsidRDefault="00BC7297" w:rsidP="008F7A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Может п</w:t>
            </w:r>
            <w:r w:rsidR="008F7AB2">
              <w:rPr>
                <w:rFonts w:ascii="Times New Roman" w:hAnsi="Times New Roman" w:cs="Times New Roman"/>
                <w:b/>
                <w:sz w:val="16"/>
                <w:szCs w:val="16"/>
              </w:rPr>
              <w:t>рыгать на двух ногах на месте, с продвижением вперед</w:t>
            </w:r>
          </w:p>
        </w:tc>
        <w:tc>
          <w:tcPr>
            <w:tcW w:w="1861" w:type="dxa"/>
            <w:gridSpan w:val="2"/>
          </w:tcPr>
          <w:p w:rsidR="00BC7297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брать, держать, переносить, класть, бросать, катать мяч</w:t>
            </w:r>
          </w:p>
        </w:tc>
        <w:tc>
          <w:tcPr>
            <w:tcW w:w="2463" w:type="dxa"/>
            <w:gridSpan w:val="2"/>
          </w:tcPr>
          <w:p w:rsidR="00BC7297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ползать, подлезать под натянутую веревку, перелезать через бревно, лежащее на полу</w:t>
            </w:r>
          </w:p>
        </w:tc>
        <w:tc>
          <w:tcPr>
            <w:tcW w:w="1789" w:type="dxa"/>
            <w:gridSpan w:val="2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955339" w:rsidRPr="001617FC" w:rsidTr="00955339">
        <w:trPr>
          <w:trHeight w:val="345"/>
        </w:trPr>
        <w:tc>
          <w:tcPr>
            <w:tcW w:w="526" w:type="dxa"/>
            <w:vMerge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vMerge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81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66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91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42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5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036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276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187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967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955339" w:rsidRPr="001617FC" w:rsidTr="00955339">
        <w:trPr>
          <w:trHeight w:val="390"/>
        </w:trPr>
        <w:tc>
          <w:tcPr>
            <w:tcW w:w="526" w:type="dxa"/>
          </w:tcPr>
          <w:p w:rsidR="00BC7297" w:rsidRDefault="00BC7297" w:rsidP="007E17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2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1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5339" w:rsidTr="00955339">
        <w:trPr>
          <w:trHeight w:val="160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45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75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210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80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45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210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80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65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50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210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95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80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80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80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95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65"/>
        </w:trPr>
        <w:tc>
          <w:tcPr>
            <w:tcW w:w="2908" w:type="dxa"/>
            <w:gridSpan w:val="2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Итоговый показатель по группе (среднее значение)</w:t>
            </w: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7297" w:rsidRDefault="00BC7297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339" w:rsidRDefault="00955339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(сентябрь)___________________________________________________________________________________</w:t>
      </w: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955339" w:rsidRDefault="00955339" w:rsidP="0095533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5339" w:rsidRDefault="00955339" w:rsidP="0095533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339" w:rsidRDefault="00955339" w:rsidP="0095533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339" w:rsidRDefault="00955339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339" w:rsidRDefault="00955339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339" w:rsidRDefault="00955339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по описанию инструментария педагогической диагностики в</w:t>
      </w:r>
      <w:r w:rsidR="00167FF9">
        <w:rPr>
          <w:rFonts w:ascii="Times New Roman" w:hAnsi="Times New Roman" w:cs="Times New Roman"/>
          <w:b/>
          <w:sz w:val="24"/>
          <w:szCs w:val="24"/>
        </w:rPr>
        <w:t xml:space="preserve"> первой </w:t>
      </w:r>
      <w:r>
        <w:rPr>
          <w:rFonts w:ascii="Times New Roman" w:hAnsi="Times New Roman" w:cs="Times New Roman"/>
          <w:b/>
          <w:sz w:val="24"/>
          <w:szCs w:val="24"/>
        </w:rPr>
        <w:t xml:space="preserve"> младшей группе</w:t>
      </w: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используете для определения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ребенка того или иного параметра оценки. Следует отметить, что часто в период проведения педагогической диагностики данные ситуации, вопросы и поручения могут повторяться, с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уточнить качество оцениваемого параметра. Это возможно, когда ребенок длительно отсутствовал в группе или когда имеются расхождения в оценке определенного параметра между педагогами, работающими с этой группой детей. Музыкальные и физкультурные руководители,</w:t>
      </w:r>
      <w:r w:rsidR="00C8488F">
        <w:rPr>
          <w:rFonts w:ascii="Times New Roman" w:hAnsi="Times New Roman" w:cs="Times New Roman"/>
          <w:sz w:val="24"/>
          <w:szCs w:val="24"/>
        </w:rPr>
        <w:t xml:space="preserve">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образовательной деятельности.</w:t>
      </w:r>
    </w:p>
    <w:p w:rsidR="00C8488F" w:rsidRDefault="00C8488F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Важно отметить, что каждый параметр педагогической оценки может быть диагностирован несколькими методами, с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C8488F" w:rsidRPr="006F5B62" w:rsidRDefault="00C8488F" w:rsidP="0095533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5B62">
        <w:rPr>
          <w:rFonts w:ascii="Times New Roman" w:hAnsi="Times New Roman" w:cs="Times New Roman"/>
          <w:i/>
          <w:sz w:val="24"/>
          <w:szCs w:val="24"/>
        </w:rPr>
        <w:t>Основные диагностические методы педагога образовательной организации:</w:t>
      </w:r>
    </w:p>
    <w:p w:rsidR="00C8488F" w:rsidRDefault="00C8488F" w:rsidP="00C8488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Наблюдение;</w:t>
      </w:r>
    </w:p>
    <w:p w:rsidR="00C8488F" w:rsidRDefault="00C8488F" w:rsidP="00C8488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Проблемная (диагностическая) ситуация;</w:t>
      </w:r>
    </w:p>
    <w:p w:rsidR="00C8488F" w:rsidRDefault="00C8488F" w:rsidP="00C8488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Беседа.</w:t>
      </w:r>
    </w:p>
    <w:p w:rsidR="00C8488F" w:rsidRPr="006F5B62" w:rsidRDefault="00C8488F" w:rsidP="00C8488F">
      <w:pPr>
        <w:pStyle w:val="a3"/>
        <w:spacing w:line="276" w:lineRule="auto"/>
        <w:ind w:left="7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Формы проведения педагогической диагностики:</w:t>
      </w:r>
    </w:p>
    <w:p w:rsidR="00C8488F" w:rsidRDefault="00C8488F" w:rsidP="00C8488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Индивидуальная;</w:t>
      </w:r>
    </w:p>
    <w:p w:rsidR="00C8488F" w:rsidRDefault="00C8488F" w:rsidP="00C8488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Подгрупповая;</w:t>
      </w:r>
    </w:p>
    <w:p w:rsidR="00C8488F" w:rsidRDefault="00C8488F" w:rsidP="00C8488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Групповая.</w:t>
      </w:r>
    </w:p>
    <w:p w:rsidR="00C8488F" w:rsidRDefault="00C8488F" w:rsidP="00C8488F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88F">
        <w:rPr>
          <w:rFonts w:ascii="Times New Roman" w:hAnsi="Times New Roman" w:cs="Times New Roman"/>
          <w:b/>
          <w:sz w:val="24"/>
          <w:szCs w:val="24"/>
        </w:rPr>
        <w:t>Примеры описания инструментария по образовательным областям</w:t>
      </w:r>
    </w:p>
    <w:p w:rsidR="006F5B62" w:rsidRDefault="006F5B62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488F" w:rsidRPr="006F5B62" w:rsidRDefault="00C8488F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Образовательная область «Социально-коммуникативное развитие»</w:t>
      </w:r>
    </w:p>
    <w:p w:rsidR="00167FF9" w:rsidRDefault="00C8488F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67FF9">
        <w:rPr>
          <w:rFonts w:ascii="Times New Roman" w:hAnsi="Times New Roman" w:cs="Times New Roman"/>
          <w:sz w:val="24"/>
          <w:szCs w:val="24"/>
        </w:rPr>
        <w:t>Может играть рядом, не мешать другим детям, подражать действиям сверстника и взрослого. Проявляет интерес к совместным играм со сверстниками и взрослым.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наблюдение в быту и в организованной деятельности.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подгрупповая.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фиксировать</w:t>
      </w:r>
      <w:r w:rsidR="00167FF9">
        <w:rPr>
          <w:rFonts w:ascii="Times New Roman" w:hAnsi="Times New Roman" w:cs="Times New Roman"/>
          <w:sz w:val="24"/>
          <w:szCs w:val="24"/>
        </w:rPr>
        <w:t xml:space="preserve"> характер игровых действий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67FF9">
        <w:rPr>
          <w:rFonts w:ascii="Times New Roman" w:hAnsi="Times New Roman" w:cs="Times New Roman"/>
          <w:sz w:val="24"/>
          <w:szCs w:val="24"/>
        </w:rPr>
        <w:t>Проявляет отрицательное отношение к порицаемым личностным качествам сверстников. Проявляет элементарные правила вежливости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беседы, проблемная ситуация.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сказка «</w:t>
      </w:r>
      <w:r w:rsidR="00167FF9">
        <w:rPr>
          <w:rFonts w:ascii="Times New Roman" w:hAnsi="Times New Roman" w:cs="Times New Roman"/>
          <w:sz w:val="24"/>
          <w:szCs w:val="24"/>
        </w:rPr>
        <w:t>Колобок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проведения: индивидуальная, подгрупповая.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</w:t>
      </w:r>
      <w:r w:rsidR="00167FF9">
        <w:rPr>
          <w:rFonts w:ascii="Times New Roman" w:hAnsi="Times New Roman" w:cs="Times New Roman"/>
          <w:sz w:val="24"/>
          <w:szCs w:val="24"/>
        </w:rPr>
        <w:t>Что случилось с Колобком? Кто его обхитрил? Какая лиса?»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67FF9">
        <w:rPr>
          <w:rFonts w:ascii="Times New Roman" w:hAnsi="Times New Roman" w:cs="Times New Roman"/>
          <w:sz w:val="24"/>
          <w:szCs w:val="24"/>
        </w:rPr>
        <w:t>Слушает стихи, сказки, небольшие рассказы без наглядного сопровождения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</w:t>
      </w:r>
      <w:r w:rsidR="00167FF9">
        <w:rPr>
          <w:rFonts w:ascii="Times New Roman" w:hAnsi="Times New Roman" w:cs="Times New Roman"/>
          <w:sz w:val="24"/>
          <w:szCs w:val="24"/>
        </w:rPr>
        <w:t xml:space="preserve"> наблюдение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</w:t>
      </w:r>
      <w:r w:rsidR="00167FF9">
        <w:rPr>
          <w:rFonts w:ascii="Times New Roman" w:hAnsi="Times New Roman" w:cs="Times New Roman"/>
          <w:sz w:val="24"/>
          <w:szCs w:val="24"/>
        </w:rPr>
        <w:t xml:space="preserve"> сказки для восприятия с детьми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проведения: </w:t>
      </w:r>
      <w:r w:rsidR="00167FF9">
        <w:rPr>
          <w:rFonts w:ascii="Times New Roman" w:hAnsi="Times New Roman" w:cs="Times New Roman"/>
          <w:sz w:val="24"/>
          <w:szCs w:val="24"/>
        </w:rPr>
        <w:t>подгрупповая, групповая.</w:t>
      </w:r>
    </w:p>
    <w:p w:rsidR="00DF06B0" w:rsidRDefault="00167FF9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«Слушайте внимательно сказку </w:t>
      </w:r>
      <w:r w:rsidR="00DF06B0">
        <w:rPr>
          <w:rFonts w:ascii="Times New Roman" w:hAnsi="Times New Roman" w:cs="Times New Roman"/>
          <w:sz w:val="24"/>
          <w:szCs w:val="24"/>
        </w:rPr>
        <w:t>«Колобок».</w:t>
      </w:r>
    </w:p>
    <w:p w:rsidR="00DF06B0" w:rsidRPr="006F5B62" w:rsidRDefault="00DF06B0" w:rsidP="006F5B6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Образовательная область «Познавательное развитие»</w:t>
      </w:r>
    </w:p>
    <w:p w:rsidR="00DF06B0" w:rsidRDefault="00E04CB5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436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67FF9">
        <w:rPr>
          <w:rFonts w:ascii="Times New Roman" w:hAnsi="Times New Roman" w:cs="Times New Roman"/>
          <w:sz w:val="24"/>
          <w:szCs w:val="24"/>
        </w:rPr>
        <w:t>Узнает и называет игрушки, некоторых домашних и диких животных, некоторые овощи и фрукты.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беседа.</w:t>
      </w:r>
    </w:p>
    <w:p w:rsidR="00167FF9" w:rsidRDefault="00167FF9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игрушки-муляжи животных, овощей, фруктов.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</w:t>
      </w:r>
      <w:r w:rsidR="00167FF9">
        <w:rPr>
          <w:rFonts w:ascii="Times New Roman" w:hAnsi="Times New Roman" w:cs="Times New Roman"/>
          <w:sz w:val="24"/>
          <w:szCs w:val="24"/>
        </w:rPr>
        <w:t>Что, кто это</w:t>
      </w:r>
      <w:r>
        <w:rPr>
          <w:rFonts w:ascii="Times New Roman" w:hAnsi="Times New Roman" w:cs="Times New Roman"/>
          <w:sz w:val="24"/>
          <w:szCs w:val="24"/>
        </w:rPr>
        <w:t>?»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67FF9">
        <w:rPr>
          <w:rFonts w:ascii="Times New Roman" w:hAnsi="Times New Roman" w:cs="Times New Roman"/>
          <w:sz w:val="24"/>
          <w:szCs w:val="24"/>
        </w:rPr>
        <w:t>Группирует однородные предметы, выделяет один и много.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Материал: круг, квадрат, </w:t>
      </w:r>
      <w:r w:rsidR="00B914A3">
        <w:rPr>
          <w:rFonts w:ascii="Times New Roman" w:hAnsi="Times New Roman" w:cs="Times New Roman"/>
          <w:sz w:val="24"/>
          <w:szCs w:val="24"/>
        </w:rPr>
        <w:t>одного разного цвета, но одного размера, муляжи яблок и бананов.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индивидуальная, подгрупповая.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«Найди все красное, все круглое, все большое</w:t>
      </w:r>
      <w:r w:rsidR="00B914A3">
        <w:rPr>
          <w:rFonts w:ascii="Times New Roman" w:hAnsi="Times New Roman" w:cs="Times New Roman"/>
          <w:sz w:val="24"/>
          <w:szCs w:val="24"/>
        </w:rPr>
        <w:t>. Сколько яблок?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436A1" w:rsidRPr="006F5B62" w:rsidRDefault="009436A1" w:rsidP="006F5B6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Образовательная область «Речевое развитие»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914A3">
        <w:rPr>
          <w:rFonts w:ascii="Times New Roman" w:hAnsi="Times New Roman" w:cs="Times New Roman"/>
          <w:sz w:val="24"/>
          <w:szCs w:val="24"/>
        </w:rPr>
        <w:t>Отвечает на простейшие вопросы («Кто?», «Что?», «Что делает?»)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ситуация, наблюдение.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="00B914A3">
        <w:rPr>
          <w:rFonts w:ascii="Times New Roman" w:hAnsi="Times New Roman" w:cs="Times New Roman"/>
          <w:sz w:val="24"/>
          <w:szCs w:val="24"/>
        </w:rPr>
        <w:t>сюжетные картинки (кот спит, птичка летит, конфета на столе).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</w:t>
      </w:r>
      <w:r w:rsidR="00B914A3">
        <w:rPr>
          <w:rFonts w:ascii="Times New Roman" w:hAnsi="Times New Roman" w:cs="Times New Roman"/>
          <w:sz w:val="24"/>
          <w:szCs w:val="24"/>
        </w:rPr>
        <w:t>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</w:t>
      </w:r>
      <w:r w:rsidR="00B914A3">
        <w:rPr>
          <w:rFonts w:ascii="Times New Roman" w:hAnsi="Times New Roman" w:cs="Times New Roman"/>
          <w:sz w:val="24"/>
          <w:szCs w:val="24"/>
        </w:rPr>
        <w:t>скажи, кто спит? Что делает кот? Что лежит на столе?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436A1" w:rsidRPr="006F5B62" w:rsidRDefault="009436A1" w:rsidP="006F5B6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Образовательная область «Художественно-эстетическое развитие»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914A3">
        <w:rPr>
          <w:rFonts w:ascii="Times New Roman" w:hAnsi="Times New Roman" w:cs="Times New Roman"/>
          <w:sz w:val="24"/>
          <w:szCs w:val="24"/>
        </w:rPr>
        <w:t>Знает назначение карандашей, фломастеров, красок, кистей и пластилина.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ситуация, наблюдение.</w:t>
      </w:r>
    </w:p>
    <w:p w:rsidR="00B914A3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="00B914A3">
        <w:rPr>
          <w:rFonts w:ascii="Times New Roman" w:hAnsi="Times New Roman" w:cs="Times New Roman"/>
          <w:sz w:val="24"/>
          <w:szCs w:val="24"/>
        </w:rPr>
        <w:t>выбор карандашей, фломастеров, красок, кистей и пластилина.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проведения: </w:t>
      </w:r>
      <w:r w:rsidR="00B914A3">
        <w:rPr>
          <w:rFonts w:ascii="Times New Roman" w:hAnsi="Times New Roman" w:cs="Times New Roman"/>
          <w:sz w:val="24"/>
          <w:szCs w:val="24"/>
        </w:rPr>
        <w:t xml:space="preserve">индивидуальная, </w:t>
      </w:r>
      <w:r>
        <w:rPr>
          <w:rFonts w:ascii="Times New Roman" w:hAnsi="Times New Roman" w:cs="Times New Roman"/>
          <w:sz w:val="24"/>
          <w:szCs w:val="24"/>
        </w:rPr>
        <w:t>подгрупповая.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</w:t>
      </w:r>
      <w:r w:rsidR="00B914A3">
        <w:rPr>
          <w:rFonts w:ascii="Times New Roman" w:hAnsi="Times New Roman" w:cs="Times New Roman"/>
          <w:sz w:val="24"/>
          <w:szCs w:val="24"/>
        </w:rPr>
        <w:t>Нарисуй, слепи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436A1" w:rsidRPr="006F5B62" w:rsidRDefault="00D12C30" w:rsidP="006F5B6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Образовательная область «Физическое развитие»</w:t>
      </w:r>
    </w:p>
    <w:p w:rsidR="00C05986" w:rsidRDefault="00D12C3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Умеет </w:t>
      </w:r>
      <w:r w:rsidR="00C05986">
        <w:rPr>
          <w:rFonts w:ascii="Times New Roman" w:hAnsi="Times New Roman" w:cs="Times New Roman"/>
          <w:sz w:val="24"/>
          <w:szCs w:val="24"/>
        </w:rPr>
        <w:t>брать, держать, переносить, класть, бросать, катать мяч.</w:t>
      </w:r>
    </w:p>
    <w:p w:rsidR="00D12C30" w:rsidRDefault="00D12C3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ситуация, наблюдения в быту и организованной деятельности.</w:t>
      </w:r>
    </w:p>
    <w:p w:rsidR="00D12C30" w:rsidRDefault="00D12C3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="00C05986">
        <w:rPr>
          <w:rFonts w:ascii="Times New Roman" w:hAnsi="Times New Roman" w:cs="Times New Roman"/>
          <w:sz w:val="24"/>
          <w:szCs w:val="24"/>
        </w:rPr>
        <w:t>мяч.</w:t>
      </w:r>
    </w:p>
    <w:p w:rsidR="00D12C30" w:rsidRDefault="00D12C3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подгрупповая, групповая.</w:t>
      </w:r>
    </w:p>
    <w:p w:rsidR="00D12C30" w:rsidRPr="00E04CB5" w:rsidRDefault="00D12C3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Задание: «Сейчас мы будем играть</w:t>
      </w:r>
      <w:r w:rsidR="00C05986">
        <w:rPr>
          <w:rFonts w:ascii="Times New Roman" w:hAnsi="Times New Roman" w:cs="Times New Roman"/>
          <w:sz w:val="24"/>
          <w:szCs w:val="24"/>
        </w:rPr>
        <w:t xml:space="preserve"> с мячом</w:t>
      </w:r>
      <w:r>
        <w:rPr>
          <w:rFonts w:ascii="Times New Roman" w:hAnsi="Times New Roman" w:cs="Times New Roman"/>
          <w:sz w:val="24"/>
          <w:szCs w:val="24"/>
        </w:rPr>
        <w:t>».</w:t>
      </w:r>
    </w:p>
    <w:sectPr w:rsidR="00D12C30" w:rsidRPr="00E04CB5" w:rsidSect="00C87BE2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0FF3"/>
    <w:multiLevelType w:val="hybridMultilevel"/>
    <w:tmpl w:val="461CE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255D0"/>
    <w:multiLevelType w:val="hybridMultilevel"/>
    <w:tmpl w:val="BD4A3F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E1153D1"/>
    <w:multiLevelType w:val="hybridMultilevel"/>
    <w:tmpl w:val="86EA2A3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510"/>
    <w:rsid w:val="000247F6"/>
    <w:rsid w:val="00031902"/>
    <w:rsid w:val="00056766"/>
    <w:rsid w:val="00065BFA"/>
    <w:rsid w:val="00073BA8"/>
    <w:rsid w:val="000911FA"/>
    <w:rsid w:val="000C7363"/>
    <w:rsid w:val="001617FC"/>
    <w:rsid w:val="00167FF9"/>
    <w:rsid w:val="0018107C"/>
    <w:rsid w:val="001D5A8E"/>
    <w:rsid w:val="002170C0"/>
    <w:rsid w:val="002F0558"/>
    <w:rsid w:val="005069DA"/>
    <w:rsid w:val="00616E4F"/>
    <w:rsid w:val="006C1887"/>
    <w:rsid w:val="006F5B62"/>
    <w:rsid w:val="007E17F8"/>
    <w:rsid w:val="00803E1F"/>
    <w:rsid w:val="00811972"/>
    <w:rsid w:val="0089260E"/>
    <w:rsid w:val="008F6510"/>
    <w:rsid w:val="008F7AB2"/>
    <w:rsid w:val="009436A1"/>
    <w:rsid w:val="00955339"/>
    <w:rsid w:val="0097433F"/>
    <w:rsid w:val="00AA4E96"/>
    <w:rsid w:val="00B5114D"/>
    <w:rsid w:val="00B914A3"/>
    <w:rsid w:val="00BC7297"/>
    <w:rsid w:val="00C05986"/>
    <w:rsid w:val="00C8488F"/>
    <w:rsid w:val="00C87BE2"/>
    <w:rsid w:val="00CE1F24"/>
    <w:rsid w:val="00D12C30"/>
    <w:rsid w:val="00DF06B0"/>
    <w:rsid w:val="00E04CB5"/>
    <w:rsid w:val="00E77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510"/>
    <w:pPr>
      <w:spacing w:after="0" w:line="240" w:lineRule="auto"/>
    </w:pPr>
  </w:style>
  <w:style w:type="table" w:styleId="a4">
    <w:name w:val="Table Grid"/>
    <w:basedOn w:val="a1"/>
    <w:uiPriority w:val="59"/>
    <w:rsid w:val="008F6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482B9-9F5E-44C3-8053-C4592D64F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16</Pages>
  <Words>4070</Words>
  <Characters>23205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Гришина</dc:creator>
  <cp:lastModifiedBy>1</cp:lastModifiedBy>
  <cp:revision>14</cp:revision>
  <dcterms:created xsi:type="dcterms:W3CDTF">2016-08-05T17:20:00Z</dcterms:created>
  <dcterms:modified xsi:type="dcterms:W3CDTF">2022-11-15T07:13:00Z</dcterms:modified>
</cp:coreProperties>
</file>