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C0" w:rsidRPr="006769E3" w:rsidRDefault="00890DC0" w:rsidP="006769E3">
      <w:pPr>
        <w:tabs>
          <w:tab w:val="left" w:pos="6435"/>
        </w:tabs>
        <w:spacing w:after="0" w:line="240" w:lineRule="auto"/>
        <w:textAlignment w:val="baseline"/>
        <w:outlineLvl w:val="1"/>
        <w:rPr>
          <w:rFonts w:ascii="Times New Roman" w:eastAsia="Times New Roman" w:hAnsi="Times New Roman" w:cs="Times New Roman"/>
          <w:color w:val="000000"/>
          <w:sz w:val="24"/>
          <w:szCs w:val="24"/>
          <w:lang w:eastAsia="ru-RU"/>
        </w:rPr>
      </w:pPr>
      <w:bookmarkStart w:id="0" w:name="_GoBack"/>
      <w:r w:rsidRPr="006769E3">
        <w:rPr>
          <w:rFonts w:ascii="Times New Roman" w:eastAsia="Times New Roman" w:hAnsi="Times New Roman" w:cs="Times New Roman"/>
          <w:color w:val="000000"/>
          <w:sz w:val="24"/>
          <w:szCs w:val="24"/>
          <w:lang w:eastAsia="ru-RU"/>
        </w:rPr>
        <w:t>Согласовано</w:t>
      </w:r>
      <w:proofErr w:type="gramStart"/>
      <w:r w:rsidRPr="006769E3">
        <w:rPr>
          <w:rFonts w:ascii="Times New Roman" w:eastAsia="Times New Roman" w:hAnsi="Times New Roman" w:cs="Times New Roman"/>
          <w:color w:val="000000"/>
          <w:sz w:val="24"/>
          <w:szCs w:val="24"/>
          <w:lang w:eastAsia="ru-RU"/>
        </w:rPr>
        <w:tab/>
        <w:t>У</w:t>
      </w:r>
      <w:proofErr w:type="gramEnd"/>
      <w:r w:rsidRPr="006769E3">
        <w:rPr>
          <w:rFonts w:ascii="Times New Roman" w:eastAsia="Times New Roman" w:hAnsi="Times New Roman" w:cs="Times New Roman"/>
          <w:color w:val="000000"/>
          <w:sz w:val="24"/>
          <w:szCs w:val="24"/>
          <w:lang w:eastAsia="ru-RU"/>
        </w:rPr>
        <w:t>тверждаю</w:t>
      </w:r>
    </w:p>
    <w:p w:rsidR="00890DC0" w:rsidRPr="006769E3" w:rsidRDefault="00890DC0" w:rsidP="006769E3">
      <w:pPr>
        <w:tabs>
          <w:tab w:val="left" w:pos="6435"/>
        </w:tabs>
        <w:spacing w:after="0" w:line="240" w:lineRule="auto"/>
        <w:textAlignment w:val="baseline"/>
        <w:outlineLvl w:val="1"/>
        <w:rPr>
          <w:rFonts w:ascii="Times New Roman" w:eastAsia="Times New Roman" w:hAnsi="Times New Roman" w:cs="Times New Roman"/>
          <w:color w:val="000000"/>
          <w:sz w:val="24"/>
          <w:szCs w:val="24"/>
          <w:lang w:eastAsia="ru-RU"/>
        </w:rPr>
      </w:pPr>
      <w:r w:rsidRPr="006769E3">
        <w:rPr>
          <w:rFonts w:ascii="Times New Roman" w:eastAsia="Times New Roman" w:hAnsi="Times New Roman" w:cs="Times New Roman"/>
          <w:color w:val="000000"/>
          <w:sz w:val="24"/>
          <w:szCs w:val="24"/>
          <w:lang w:eastAsia="ru-RU"/>
        </w:rPr>
        <w:t>Председатель профкома                                                   Заведующий МБДОУ «</w:t>
      </w:r>
      <w:proofErr w:type="spellStart"/>
      <w:r w:rsidRPr="006769E3">
        <w:rPr>
          <w:rFonts w:ascii="Times New Roman" w:eastAsia="Times New Roman" w:hAnsi="Times New Roman" w:cs="Times New Roman"/>
          <w:color w:val="000000"/>
          <w:sz w:val="24"/>
          <w:szCs w:val="24"/>
          <w:lang w:eastAsia="ru-RU"/>
        </w:rPr>
        <w:t>Хоринский</w:t>
      </w:r>
      <w:proofErr w:type="spellEnd"/>
    </w:p>
    <w:p w:rsidR="00890DC0" w:rsidRPr="006769E3" w:rsidRDefault="00890DC0" w:rsidP="006769E3">
      <w:pPr>
        <w:tabs>
          <w:tab w:val="left" w:pos="5595"/>
        </w:tabs>
        <w:spacing w:after="0" w:line="240" w:lineRule="auto"/>
        <w:textAlignment w:val="baseline"/>
        <w:outlineLvl w:val="1"/>
        <w:rPr>
          <w:rFonts w:ascii="Times New Roman" w:eastAsia="Times New Roman" w:hAnsi="Times New Roman" w:cs="Times New Roman"/>
          <w:color w:val="000000"/>
          <w:sz w:val="24"/>
          <w:szCs w:val="24"/>
          <w:lang w:eastAsia="ru-RU"/>
        </w:rPr>
      </w:pPr>
      <w:r w:rsidRPr="006769E3">
        <w:rPr>
          <w:rFonts w:ascii="Times New Roman" w:eastAsia="Times New Roman" w:hAnsi="Times New Roman" w:cs="Times New Roman"/>
          <w:color w:val="000000"/>
          <w:sz w:val="24"/>
          <w:szCs w:val="24"/>
          <w:lang w:eastAsia="ru-RU"/>
        </w:rPr>
        <w:t xml:space="preserve">«МБДОУ </w:t>
      </w:r>
      <w:proofErr w:type="spellStart"/>
      <w:r w:rsidRPr="006769E3">
        <w:rPr>
          <w:rFonts w:ascii="Times New Roman" w:eastAsia="Times New Roman" w:hAnsi="Times New Roman" w:cs="Times New Roman"/>
          <w:color w:val="000000"/>
          <w:sz w:val="24"/>
          <w:szCs w:val="24"/>
          <w:lang w:eastAsia="ru-RU"/>
        </w:rPr>
        <w:t>Хоринский</w:t>
      </w:r>
      <w:proofErr w:type="spellEnd"/>
      <w:r w:rsidRPr="006769E3">
        <w:rPr>
          <w:rFonts w:ascii="Times New Roman" w:eastAsia="Times New Roman" w:hAnsi="Times New Roman" w:cs="Times New Roman"/>
          <w:color w:val="000000"/>
          <w:sz w:val="24"/>
          <w:szCs w:val="24"/>
          <w:lang w:eastAsia="ru-RU"/>
        </w:rPr>
        <w:t xml:space="preserve"> детский</w:t>
      </w:r>
      <w:r w:rsidRPr="006769E3">
        <w:rPr>
          <w:rFonts w:ascii="Times New Roman" w:eastAsia="Times New Roman" w:hAnsi="Times New Roman" w:cs="Times New Roman"/>
          <w:color w:val="000000"/>
          <w:sz w:val="24"/>
          <w:szCs w:val="24"/>
          <w:lang w:eastAsia="ru-RU"/>
        </w:rPr>
        <w:tab/>
      </w:r>
      <w:proofErr w:type="spellStart"/>
      <w:proofErr w:type="gramStart"/>
      <w:r w:rsidRPr="006769E3">
        <w:rPr>
          <w:rFonts w:ascii="Times New Roman" w:eastAsia="Times New Roman" w:hAnsi="Times New Roman" w:cs="Times New Roman"/>
          <w:color w:val="000000"/>
          <w:sz w:val="24"/>
          <w:szCs w:val="24"/>
          <w:lang w:eastAsia="ru-RU"/>
        </w:rPr>
        <w:t>детский</w:t>
      </w:r>
      <w:proofErr w:type="spellEnd"/>
      <w:proofErr w:type="gramEnd"/>
      <w:r w:rsidRPr="006769E3">
        <w:rPr>
          <w:rFonts w:ascii="Times New Roman" w:eastAsia="Times New Roman" w:hAnsi="Times New Roman" w:cs="Times New Roman"/>
          <w:color w:val="000000"/>
          <w:sz w:val="24"/>
          <w:szCs w:val="24"/>
          <w:lang w:eastAsia="ru-RU"/>
        </w:rPr>
        <w:t xml:space="preserve"> сад «Тополёк»</w:t>
      </w:r>
    </w:p>
    <w:p w:rsidR="00890DC0" w:rsidRPr="006769E3" w:rsidRDefault="00890DC0" w:rsidP="006769E3">
      <w:pPr>
        <w:tabs>
          <w:tab w:val="left" w:pos="5595"/>
        </w:tabs>
        <w:spacing w:after="0" w:line="240" w:lineRule="auto"/>
        <w:textAlignment w:val="baseline"/>
        <w:outlineLvl w:val="1"/>
        <w:rPr>
          <w:rFonts w:ascii="Times New Roman" w:eastAsia="Times New Roman" w:hAnsi="Times New Roman" w:cs="Times New Roman"/>
          <w:color w:val="000000"/>
          <w:sz w:val="24"/>
          <w:szCs w:val="24"/>
          <w:lang w:eastAsia="ru-RU"/>
        </w:rPr>
      </w:pPr>
      <w:r w:rsidRPr="006769E3">
        <w:rPr>
          <w:rFonts w:ascii="Times New Roman" w:eastAsia="Times New Roman" w:hAnsi="Times New Roman" w:cs="Times New Roman"/>
          <w:color w:val="000000"/>
          <w:sz w:val="24"/>
          <w:szCs w:val="24"/>
          <w:lang w:eastAsia="ru-RU"/>
        </w:rPr>
        <w:t xml:space="preserve">Сад «Тополёк» </w:t>
      </w:r>
      <w:proofErr w:type="spellStart"/>
      <w:r w:rsidRPr="006769E3">
        <w:rPr>
          <w:rFonts w:ascii="Times New Roman" w:eastAsia="Times New Roman" w:hAnsi="Times New Roman" w:cs="Times New Roman"/>
          <w:color w:val="000000"/>
          <w:sz w:val="24"/>
          <w:szCs w:val="24"/>
          <w:lang w:eastAsia="ru-RU"/>
        </w:rPr>
        <w:t>Дагбаева</w:t>
      </w:r>
      <w:proofErr w:type="spellEnd"/>
      <w:r w:rsidRPr="006769E3">
        <w:rPr>
          <w:rFonts w:ascii="Times New Roman" w:eastAsia="Times New Roman" w:hAnsi="Times New Roman" w:cs="Times New Roman"/>
          <w:color w:val="000000"/>
          <w:sz w:val="24"/>
          <w:szCs w:val="24"/>
          <w:lang w:eastAsia="ru-RU"/>
        </w:rPr>
        <w:t xml:space="preserve"> Э.Д.________</w:t>
      </w:r>
      <w:r w:rsidRPr="006769E3">
        <w:rPr>
          <w:rFonts w:ascii="Times New Roman" w:eastAsia="Times New Roman" w:hAnsi="Times New Roman" w:cs="Times New Roman"/>
          <w:color w:val="000000"/>
          <w:sz w:val="24"/>
          <w:szCs w:val="24"/>
          <w:lang w:eastAsia="ru-RU"/>
        </w:rPr>
        <w:tab/>
      </w:r>
      <w:proofErr w:type="spellStart"/>
      <w:r w:rsidRPr="006769E3">
        <w:rPr>
          <w:rFonts w:ascii="Times New Roman" w:eastAsia="Times New Roman" w:hAnsi="Times New Roman" w:cs="Times New Roman"/>
          <w:color w:val="000000"/>
          <w:sz w:val="24"/>
          <w:szCs w:val="24"/>
          <w:lang w:eastAsia="ru-RU"/>
        </w:rPr>
        <w:t>Ануева</w:t>
      </w:r>
      <w:proofErr w:type="spellEnd"/>
      <w:r w:rsidRPr="006769E3">
        <w:rPr>
          <w:rFonts w:ascii="Times New Roman" w:eastAsia="Times New Roman" w:hAnsi="Times New Roman" w:cs="Times New Roman"/>
          <w:color w:val="000000"/>
          <w:sz w:val="24"/>
          <w:szCs w:val="24"/>
          <w:lang w:eastAsia="ru-RU"/>
        </w:rPr>
        <w:t xml:space="preserve"> Т.Ц.___________</w:t>
      </w:r>
    </w:p>
    <w:p w:rsidR="00890DC0" w:rsidRPr="006769E3" w:rsidRDefault="00890DC0" w:rsidP="006769E3">
      <w:pPr>
        <w:tabs>
          <w:tab w:val="left" w:pos="5595"/>
        </w:tabs>
        <w:spacing w:after="0" w:line="240" w:lineRule="auto"/>
        <w:textAlignment w:val="baseline"/>
        <w:outlineLvl w:val="1"/>
        <w:rPr>
          <w:rFonts w:ascii="Times New Roman" w:eastAsia="Times New Roman" w:hAnsi="Times New Roman" w:cs="Times New Roman"/>
          <w:color w:val="000000"/>
          <w:sz w:val="24"/>
          <w:szCs w:val="24"/>
          <w:lang w:eastAsia="ru-RU"/>
        </w:rPr>
      </w:pPr>
      <w:r w:rsidRPr="006769E3">
        <w:rPr>
          <w:rFonts w:ascii="Times New Roman" w:eastAsia="Times New Roman" w:hAnsi="Times New Roman" w:cs="Times New Roman"/>
          <w:color w:val="000000"/>
          <w:sz w:val="24"/>
          <w:szCs w:val="24"/>
          <w:lang w:eastAsia="ru-RU"/>
        </w:rPr>
        <w:tab/>
        <w:t>Приказ №_____от 14.01.2022 г</w:t>
      </w:r>
    </w:p>
    <w:p w:rsidR="00890DC0" w:rsidRPr="006769E3" w:rsidRDefault="00890DC0" w:rsidP="006769E3">
      <w:pPr>
        <w:shd w:val="clear" w:color="auto" w:fill="FFFFFF"/>
        <w:spacing w:after="0" w:line="240" w:lineRule="auto"/>
        <w:jc w:val="center"/>
        <w:textAlignment w:val="baseline"/>
        <w:outlineLvl w:val="1"/>
        <w:rPr>
          <w:rFonts w:ascii="Times New Roman" w:eastAsia="Times New Roman" w:hAnsi="Times New Roman" w:cs="Times New Roman"/>
          <w:color w:val="000000"/>
          <w:sz w:val="24"/>
          <w:szCs w:val="24"/>
          <w:lang w:eastAsia="ru-RU"/>
        </w:rPr>
      </w:pPr>
    </w:p>
    <w:p w:rsidR="00890DC0" w:rsidRPr="006769E3" w:rsidRDefault="00890DC0" w:rsidP="006769E3">
      <w:pPr>
        <w:shd w:val="clear" w:color="auto" w:fill="FFFFFF"/>
        <w:spacing w:after="0" w:line="240" w:lineRule="auto"/>
        <w:jc w:val="center"/>
        <w:textAlignment w:val="baseline"/>
        <w:outlineLvl w:val="1"/>
        <w:rPr>
          <w:rFonts w:ascii="Times New Roman" w:eastAsia="Times New Roman" w:hAnsi="Times New Roman" w:cs="Times New Roman"/>
          <w:color w:val="000000"/>
          <w:sz w:val="24"/>
          <w:szCs w:val="24"/>
          <w:lang w:eastAsia="ru-RU"/>
        </w:rPr>
      </w:pPr>
      <w:r w:rsidRPr="006769E3">
        <w:rPr>
          <w:rFonts w:ascii="Times New Roman" w:eastAsia="Times New Roman" w:hAnsi="Times New Roman" w:cs="Times New Roman"/>
          <w:color w:val="000000"/>
          <w:sz w:val="24"/>
          <w:szCs w:val="24"/>
          <w:lang w:eastAsia="ru-RU"/>
        </w:rPr>
        <w:t>Инструкция по охране труда при работе с водонагревателем (бойлером)</w:t>
      </w:r>
    </w:p>
    <w:p w:rsidR="00890DC0" w:rsidRPr="006769E3" w:rsidRDefault="00890DC0" w:rsidP="006769E3">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ИОТ - ______</w:t>
      </w:r>
      <w:r w:rsidRPr="006769E3">
        <w:rPr>
          <w:rFonts w:ascii="Times New Roman" w:eastAsia="Times New Roman" w:hAnsi="Times New Roman" w:cs="Times New Roman"/>
          <w:color w:val="222222"/>
          <w:sz w:val="24"/>
          <w:szCs w:val="24"/>
          <w:u w:val="single"/>
          <w:lang w:eastAsia="ru-RU"/>
        </w:rPr>
        <w:t>17</w:t>
      </w:r>
      <w:r w:rsidRPr="006769E3">
        <w:rPr>
          <w:rFonts w:ascii="Times New Roman" w:eastAsia="Times New Roman" w:hAnsi="Times New Roman" w:cs="Times New Roman"/>
          <w:color w:val="222222"/>
          <w:sz w:val="24"/>
          <w:szCs w:val="24"/>
          <w:lang w:eastAsia="ru-RU"/>
        </w:rPr>
        <w:t>____________ - 2022</w:t>
      </w:r>
      <w:r w:rsidRPr="006769E3">
        <w:rPr>
          <w:rFonts w:ascii="Times New Roman" w:eastAsia="Times New Roman" w:hAnsi="Times New Roman" w:cs="Times New Roman"/>
          <w:color w:val="222222"/>
          <w:sz w:val="24"/>
          <w:szCs w:val="24"/>
          <w:lang w:eastAsia="ru-RU"/>
        </w:rPr>
        <w:br/>
      </w:r>
      <w:r w:rsidRPr="006769E3">
        <w:rPr>
          <w:rFonts w:ascii="inherit" w:eastAsia="Times New Roman" w:hAnsi="inherit" w:cs="Times New Roman"/>
          <w:i/>
          <w:iCs/>
          <w:color w:val="222222"/>
          <w:sz w:val="24"/>
          <w:szCs w:val="24"/>
          <w:bdr w:val="none" w:sz="0" w:space="0" w:color="auto" w:frame="1"/>
          <w:lang w:eastAsia="ru-RU"/>
        </w:rPr>
        <w:t>номер инструкции</w:t>
      </w:r>
      <w:r w:rsidRPr="006769E3">
        <w:rPr>
          <w:rFonts w:ascii="Times New Roman" w:eastAsia="Times New Roman" w:hAnsi="Times New Roman" w:cs="Times New Roman"/>
          <w:color w:val="222222"/>
          <w:sz w:val="24"/>
          <w:szCs w:val="24"/>
          <w:lang w:eastAsia="ru-RU"/>
        </w:rPr>
        <w:br/>
      </w:r>
    </w:p>
    <w:p w:rsidR="00890DC0" w:rsidRPr="006769E3" w:rsidRDefault="00890DC0" w:rsidP="006769E3">
      <w:pPr>
        <w:shd w:val="clear" w:color="auto" w:fill="FFFFFF"/>
        <w:spacing w:after="0" w:line="240" w:lineRule="auto"/>
        <w:textAlignment w:val="baseline"/>
        <w:rPr>
          <w:rFonts w:ascii="inherit" w:eastAsia="Times New Roman" w:hAnsi="inherit" w:cs="Times New Roman"/>
          <w:b/>
          <w:bCs/>
          <w:color w:val="222222"/>
          <w:sz w:val="24"/>
          <w:szCs w:val="24"/>
          <w:lang w:eastAsia="ru-RU"/>
        </w:rPr>
      </w:pPr>
      <w:r w:rsidRPr="006769E3">
        <w:rPr>
          <w:rFonts w:ascii="inherit" w:eastAsia="Times New Roman" w:hAnsi="inherit" w:cs="Times New Roman"/>
          <w:b/>
          <w:bCs/>
          <w:color w:val="222222"/>
          <w:sz w:val="24"/>
          <w:szCs w:val="24"/>
          <w:lang w:eastAsia="ru-RU"/>
        </w:rPr>
        <w:t>Документ составлен с учетом нормативных правовых актов, действующих на 2021 год: </w:t>
      </w:r>
    </w:p>
    <w:p w:rsidR="00890DC0" w:rsidRPr="006769E3" w:rsidRDefault="00890DC0" w:rsidP="006769E3">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 </w:t>
      </w:r>
      <w:hyperlink r:id="rId6" w:tgtFrame="_blank" w:history="1">
        <w:r w:rsidRPr="006769E3">
          <w:rPr>
            <w:rFonts w:ascii="Times New Roman" w:eastAsia="Times New Roman" w:hAnsi="Times New Roman" w:cs="Times New Roman"/>
            <w:color w:val="2B9900"/>
            <w:sz w:val="24"/>
            <w:szCs w:val="24"/>
            <w:bdr w:val="none" w:sz="0" w:space="0" w:color="auto" w:frame="1"/>
            <w:lang w:eastAsia="ru-RU"/>
          </w:rPr>
          <w:t>Трудовой кодекс РФ</w:t>
        </w:r>
      </w:hyperlink>
      <w:r w:rsidRPr="006769E3">
        <w:rPr>
          <w:rFonts w:ascii="Times New Roman" w:eastAsia="Times New Roman" w:hAnsi="Times New Roman" w:cs="Times New Roman"/>
          <w:color w:val="222222"/>
          <w:sz w:val="24"/>
          <w:szCs w:val="24"/>
          <w:lang w:eastAsia="ru-RU"/>
        </w:rPr>
        <w:t>.</w:t>
      </w:r>
    </w:p>
    <w:p w:rsidR="00890DC0" w:rsidRPr="006769E3" w:rsidRDefault="00890DC0" w:rsidP="006769E3">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 </w:t>
      </w:r>
      <w:hyperlink r:id="rId7" w:tgtFrame="_blank" w:history="1">
        <w:r w:rsidRPr="006769E3">
          <w:rPr>
            <w:rFonts w:ascii="Times New Roman" w:eastAsia="Times New Roman" w:hAnsi="Times New Roman" w:cs="Times New Roman"/>
            <w:color w:val="2B9900"/>
            <w:sz w:val="24"/>
            <w:szCs w:val="24"/>
            <w:bdr w:val="none" w:sz="0" w:space="0" w:color="auto" w:frame="1"/>
            <w:lang w:eastAsia="ru-RU"/>
          </w:rPr>
          <w:t xml:space="preserve">Межгосударственный стандарт ГОСТ </w:t>
        </w:r>
        <w:proofErr w:type="gramStart"/>
        <w:r w:rsidRPr="006769E3">
          <w:rPr>
            <w:rFonts w:ascii="Times New Roman" w:eastAsia="Times New Roman" w:hAnsi="Times New Roman" w:cs="Times New Roman"/>
            <w:color w:val="2B9900"/>
            <w:sz w:val="24"/>
            <w:szCs w:val="24"/>
            <w:bdr w:val="none" w:sz="0" w:space="0" w:color="auto" w:frame="1"/>
            <w:lang w:eastAsia="ru-RU"/>
          </w:rPr>
          <w:t>Р</w:t>
        </w:r>
        <w:proofErr w:type="gramEnd"/>
        <w:r w:rsidRPr="006769E3">
          <w:rPr>
            <w:rFonts w:ascii="Times New Roman" w:eastAsia="Times New Roman" w:hAnsi="Times New Roman" w:cs="Times New Roman"/>
            <w:color w:val="2B9900"/>
            <w:sz w:val="24"/>
            <w:szCs w:val="24"/>
            <w:bdr w:val="none" w:sz="0" w:space="0" w:color="auto" w:frame="1"/>
            <w:lang w:eastAsia="ru-RU"/>
          </w:rPr>
          <w:t xml:space="preserve">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hyperlink>
      <w:r w:rsidRPr="006769E3">
        <w:rPr>
          <w:rFonts w:ascii="Times New Roman" w:eastAsia="Times New Roman" w:hAnsi="Times New Roman" w:cs="Times New Roman"/>
          <w:color w:val="222222"/>
          <w:sz w:val="24"/>
          <w:szCs w:val="24"/>
          <w:lang w:eastAsia="ru-RU"/>
        </w:rPr>
        <w:t>.</w:t>
      </w:r>
      <w:r w:rsidRPr="006769E3">
        <w:rPr>
          <w:rFonts w:ascii="Times New Roman" w:eastAsia="Times New Roman" w:hAnsi="Times New Roman" w:cs="Times New Roman"/>
          <w:color w:val="222222"/>
          <w:sz w:val="24"/>
          <w:szCs w:val="24"/>
          <w:lang w:eastAsia="ru-RU"/>
        </w:rPr>
        <w:br/>
        <w:t>- </w:t>
      </w:r>
      <w:hyperlink r:id="rId8" w:tgtFrame="_blank" w:history="1">
        <w:r w:rsidRPr="006769E3">
          <w:rPr>
            <w:rFonts w:ascii="Times New Roman" w:eastAsia="Times New Roman" w:hAnsi="Times New Roman" w:cs="Times New Roman"/>
            <w:color w:val="2B9900"/>
            <w:sz w:val="24"/>
            <w:szCs w:val="24"/>
            <w:bdr w:val="none" w:sz="0" w:space="0" w:color="auto" w:frame="1"/>
            <w:lang w:eastAsia="ru-RU"/>
          </w:rPr>
          <w:t>Межгосударственный стандарт ГОСТ 12.0.003-2015. Система стандартов безопасности труда. Опасные и вредные производственные факторы. Классификация</w:t>
        </w:r>
      </w:hyperlink>
      <w:r w:rsidRPr="006769E3">
        <w:rPr>
          <w:rFonts w:ascii="Times New Roman" w:eastAsia="Times New Roman" w:hAnsi="Times New Roman" w:cs="Times New Roman"/>
          <w:color w:val="222222"/>
          <w:sz w:val="24"/>
          <w:szCs w:val="24"/>
          <w:lang w:eastAsia="ru-RU"/>
        </w:rPr>
        <w:t>.</w:t>
      </w:r>
      <w:r w:rsidRPr="006769E3">
        <w:rPr>
          <w:rFonts w:ascii="Times New Roman" w:eastAsia="Times New Roman" w:hAnsi="Times New Roman" w:cs="Times New Roman"/>
          <w:color w:val="222222"/>
          <w:sz w:val="24"/>
          <w:szCs w:val="24"/>
          <w:lang w:eastAsia="ru-RU"/>
        </w:rPr>
        <w:br/>
        <w:t>- </w:t>
      </w:r>
      <w:hyperlink r:id="rId9" w:tgtFrame="_blank" w:history="1">
        <w:r w:rsidRPr="006769E3">
          <w:rPr>
            <w:rFonts w:ascii="Times New Roman" w:eastAsia="Times New Roman" w:hAnsi="Times New Roman" w:cs="Times New Roman"/>
            <w:color w:val="2B9900"/>
            <w:sz w:val="24"/>
            <w:szCs w:val="24"/>
            <w:bdr w:val="none" w:sz="0" w:space="0" w:color="auto" w:frame="1"/>
            <w:lang w:eastAsia="ru-RU"/>
          </w:rPr>
          <w:t xml:space="preserve">Межгосударственный стандарт </w:t>
        </w:r>
        <w:proofErr w:type="gramStart"/>
        <w:r w:rsidRPr="006769E3">
          <w:rPr>
            <w:rFonts w:ascii="Times New Roman" w:eastAsia="Times New Roman" w:hAnsi="Times New Roman" w:cs="Times New Roman"/>
            <w:color w:val="2B9900"/>
            <w:sz w:val="24"/>
            <w:szCs w:val="24"/>
            <w:bdr w:val="none" w:sz="0" w:space="0" w:color="auto" w:frame="1"/>
            <w:lang w:eastAsia="ru-RU"/>
          </w:rPr>
          <w:t>Г</w:t>
        </w:r>
        <w:proofErr w:type="gramEnd"/>
        <w:r w:rsidRPr="006769E3">
          <w:rPr>
            <w:rFonts w:ascii="Times New Roman" w:eastAsia="Times New Roman" w:hAnsi="Times New Roman" w:cs="Times New Roman"/>
            <w:color w:val="2B9900"/>
            <w:sz w:val="24"/>
            <w:szCs w:val="24"/>
            <w:bdr w:val="none" w:sz="0" w:space="0" w:color="auto" w:frame="1"/>
            <w:lang w:eastAsia="ru-RU"/>
          </w:rPr>
          <w:t>OCT 12.0.004-2015. Система стандартов безопасности труда. Организация обучения безопасности труда. Общие положения</w:t>
        </w:r>
      </w:hyperlink>
      <w:r w:rsidRPr="006769E3">
        <w:rPr>
          <w:rFonts w:ascii="Times New Roman" w:eastAsia="Times New Roman" w:hAnsi="Times New Roman" w:cs="Times New Roman"/>
          <w:color w:val="222222"/>
          <w:sz w:val="24"/>
          <w:szCs w:val="24"/>
          <w:lang w:eastAsia="ru-RU"/>
        </w:rPr>
        <w:t>.</w:t>
      </w:r>
      <w:r w:rsidRPr="006769E3">
        <w:rPr>
          <w:rFonts w:ascii="Times New Roman" w:eastAsia="Times New Roman" w:hAnsi="Times New Roman" w:cs="Times New Roman"/>
          <w:color w:val="222222"/>
          <w:sz w:val="24"/>
          <w:szCs w:val="24"/>
          <w:lang w:eastAsia="ru-RU"/>
        </w:rPr>
        <w:br/>
        <w:t>- </w:t>
      </w:r>
      <w:hyperlink r:id="rId10" w:tgtFrame="_blank" w:history="1">
        <w:r w:rsidRPr="006769E3">
          <w:rPr>
            <w:rFonts w:ascii="Times New Roman" w:eastAsia="Times New Roman" w:hAnsi="Times New Roman" w:cs="Times New Roman"/>
            <w:color w:val="2B9900"/>
            <w:sz w:val="24"/>
            <w:szCs w:val="24"/>
            <w:bdr w:val="none" w:sz="0" w:space="0" w:color="auto" w:frame="1"/>
            <w:lang w:eastAsia="ru-RU"/>
          </w:rPr>
          <w:t>Межгосударственный стандарт ГОСТ 12.0.230.1-2015. Система стандартов безопасности труда. Системы управления охраной труда</w:t>
        </w:r>
      </w:hyperlink>
      <w:r w:rsidRPr="006769E3">
        <w:rPr>
          <w:rFonts w:ascii="Times New Roman" w:eastAsia="Times New Roman" w:hAnsi="Times New Roman" w:cs="Times New Roman"/>
          <w:color w:val="222222"/>
          <w:sz w:val="24"/>
          <w:szCs w:val="24"/>
          <w:lang w:eastAsia="ru-RU"/>
        </w:rPr>
        <w:t>.</w:t>
      </w:r>
      <w:r w:rsidRPr="006769E3">
        <w:rPr>
          <w:rFonts w:ascii="Times New Roman" w:eastAsia="Times New Roman" w:hAnsi="Times New Roman" w:cs="Times New Roman"/>
          <w:color w:val="222222"/>
          <w:sz w:val="24"/>
          <w:szCs w:val="24"/>
          <w:lang w:eastAsia="ru-RU"/>
        </w:rPr>
        <w:br/>
        <w:t>- </w:t>
      </w:r>
      <w:hyperlink r:id="rId11" w:tgtFrame="_blank" w:history="1">
        <w:r w:rsidRPr="006769E3">
          <w:rPr>
            <w:rFonts w:ascii="Times New Roman" w:eastAsia="Times New Roman" w:hAnsi="Times New Roman" w:cs="Times New Roman"/>
            <w:color w:val="2B9900"/>
            <w:sz w:val="24"/>
            <w:szCs w:val="24"/>
            <w:bdr w:val="none" w:sz="0" w:space="0" w:color="auto" w:frame="1"/>
            <w:lang w:eastAsia="ru-RU"/>
          </w:rPr>
          <w:t>Методические рекомендации по разработке инструкций по охране труда</w:t>
        </w:r>
      </w:hyperlink>
      <w:r w:rsidRPr="006769E3">
        <w:rPr>
          <w:rFonts w:ascii="Times New Roman" w:eastAsia="Times New Roman" w:hAnsi="Times New Roman" w:cs="Times New Roman"/>
          <w:color w:val="222222"/>
          <w:sz w:val="24"/>
          <w:szCs w:val="24"/>
          <w:lang w:eastAsia="ru-RU"/>
        </w:rPr>
        <w:t>.</w:t>
      </w:r>
      <w:r w:rsidRPr="006769E3">
        <w:rPr>
          <w:rFonts w:ascii="Times New Roman" w:eastAsia="Times New Roman" w:hAnsi="Times New Roman" w:cs="Times New Roman"/>
          <w:color w:val="222222"/>
          <w:sz w:val="24"/>
          <w:szCs w:val="24"/>
          <w:lang w:eastAsia="ru-RU"/>
        </w:rPr>
        <w:br/>
        <w:t>- </w:t>
      </w:r>
      <w:hyperlink r:id="rId12" w:tgtFrame="_blank" w:history="1">
        <w:r w:rsidRPr="006769E3">
          <w:rPr>
            <w:rFonts w:ascii="Times New Roman" w:eastAsia="Times New Roman" w:hAnsi="Times New Roman" w:cs="Times New Roman"/>
            <w:color w:val="2B9900"/>
            <w:sz w:val="24"/>
            <w:szCs w:val="24"/>
            <w:bdr w:val="none" w:sz="0" w:space="0" w:color="auto" w:frame="1"/>
            <w:lang w:eastAsia="ru-RU"/>
          </w:rPr>
          <w:t>Приказ Минтруда РФ № 438н от 19.08.2016 г. "Об утверждении Типового положения о системе управления охраной труда"</w:t>
        </w:r>
      </w:hyperlink>
      <w:r w:rsidRPr="006769E3">
        <w:rPr>
          <w:rFonts w:ascii="Times New Roman" w:eastAsia="Times New Roman" w:hAnsi="Times New Roman" w:cs="Times New Roman"/>
          <w:color w:val="222222"/>
          <w:sz w:val="24"/>
          <w:szCs w:val="24"/>
          <w:lang w:eastAsia="ru-RU"/>
        </w:rPr>
        <w:t>.</w:t>
      </w:r>
    </w:p>
    <w:p w:rsidR="00890DC0" w:rsidRPr="006769E3" w:rsidRDefault="00890DC0" w:rsidP="006769E3">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6769E3">
        <w:rPr>
          <w:rFonts w:ascii="inherit" w:eastAsia="Times New Roman" w:hAnsi="inherit" w:cs="Times New Roman"/>
          <w:b/>
          <w:bCs/>
          <w:color w:val="222222"/>
          <w:sz w:val="24"/>
          <w:szCs w:val="24"/>
          <w:bdr w:val="none" w:sz="0" w:space="0" w:color="auto" w:frame="1"/>
          <w:lang w:eastAsia="ru-RU"/>
        </w:rPr>
        <w:t>1. Общие требования охраны труда</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1.1. К работе с электрическим водонагревателем (далее – водонагреватель) допускаются лица, прошедшие инструктажи по охране труда, медицинские осмотры и не имеющие противопоказаний по состоянию здоровья.</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1.2. Работник должен:</w:t>
      </w:r>
    </w:p>
    <w:p w:rsidR="00890DC0" w:rsidRPr="006769E3" w:rsidRDefault="00890DC0" w:rsidP="006769E3">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соблюдать Правила внутреннего трудового распорядка, график работы ДОУ, установленный режим труда и отдыха, правила по охране труда, данную инструкцию и </w:t>
      </w:r>
      <w:hyperlink r:id="rId13" w:tgtFrame="_blank" w:history="1">
        <w:r w:rsidRPr="006769E3">
          <w:rPr>
            <w:rFonts w:ascii="Times New Roman" w:eastAsia="Times New Roman" w:hAnsi="Times New Roman" w:cs="Times New Roman"/>
            <w:color w:val="2B9900"/>
            <w:sz w:val="24"/>
            <w:szCs w:val="24"/>
            <w:u w:val="single"/>
            <w:bdr w:val="none" w:sz="0" w:space="0" w:color="auto" w:frame="1"/>
            <w:lang w:eastAsia="ru-RU"/>
          </w:rPr>
          <w:t>инструкцию по пожарной безопасности</w:t>
        </w:r>
      </w:hyperlink>
      <w:r w:rsidRPr="006769E3">
        <w:rPr>
          <w:rFonts w:ascii="Times New Roman" w:eastAsia="Times New Roman" w:hAnsi="Times New Roman" w:cs="Times New Roman"/>
          <w:color w:val="222222"/>
          <w:sz w:val="24"/>
          <w:szCs w:val="24"/>
          <w:lang w:eastAsia="ru-RU"/>
        </w:rPr>
        <w:t>;</w:t>
      </w:r>
    </w:p>
    <w:p w:rsidR="00890DC0" w:rsidRPr="006769E3" w:rsidRDefault="00890DC0" w:rsidP="006769E3">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использовать водонагреватель по его прямому назначению в соответствии с руководством по эксплуатации;</w:t>
      </w:r>
    </w:p>
    <w:p w:rsidR="00890DC0" w:rsidRPr="006769E3" w:rsidRDefault="00890DC0" w:rsidP="006769E3">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при работе с водонагревателем быть внимательным, не отвлекаться на посторонние дела и разговоры;</w:t>
      </w:r>
    </w:p>
    <w:p w:rsidR="00890DC0" w:rsidRPr="006769E3" w:rsidRDefault="00890DC0" w:rsidP="006769E3">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заботиться о личной безопасности и личном здоровье, а также о безопасности окружающих в процессе выполнения работ;</w:t>
      </w:r>
    </w:p>
    <w:p w:rsidR="00890DC0" w:rsidRPr="006769E3" w:rsidRDefault="00890DC0" w:rsidP="006769E3">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уметь оказывать первую помощь пострадавшим;</w:t>
      </w:r>
    </w:p>
    <w:p w:rsidR="00890DC0" w:rsidRPr="006769E3" w:rsidRDefault="00890DC0" w:rsidP="006769E3">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знать и соблюдать правила санитарии и личной гигиены;</w:t>
      </w:r>
    </w:p>
    <w:p w:rsidR="00890DC0" w:rsidRPr="006769E3" w:rsidRDefault="00890DC0" w:rsidP="006769E3">
      <w:pPr>
        <w:numPr>
          <w:ilvl w:val="0"/>
          <w:numId w:val="1"/>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 xml:space="preserve">1.3. При работе с водонагревателями </w:t>
      </w:r>
      <w:proofErr w:type="gramStart"/>
      <w:r w:rsidRPr="006769E3">
        <w:rPr>
          <w:rFonts w:ascii="Times New Roman" w:eastAsia="Times New Roman" w:hAnsi="Times New Roman" w:cs="Times New Roman"/>
          <w:color w:val="222222"/>
          <w:sz w:val="24"/>
          <w:szCs w:val="24"/>
          <w:lang w:eastAsia="ru-RU"/>
        </w:rPr>
        <w:t>работающие</w:t>
      </w:r>
      <w:proofErr w:type="gramEnd"/>
      <w:r w:rsidRPr="006769E3">
        <w:rPr>
          <w:rFonts w:ascii="Times New Roman" w:eastAsia="Times New Roman" w:hAnsi="Times New Roman" w:cs="Times New Roman"/>
          <w:color w:val="222222"/>
          <w:sz w:val="24"/>
          <w:szCs w:val="24"/>
          <w:lang w:eastAsia="ru-RU"/>
        </w:rPr>
        <w:t xml:space="preserve"> могут испытывать воздействие следующих опасных производственных факторов:</w:t>
      </w:r>
    </w:p>
    <w:p w:rsidR="00890DC0" w:rsidRPr="006769E3" w:rsidRDefault="00890DC0" w:rsidP="006769E3">
      <w:pPr>
        <w:numPr>
          <w:ilvl w:val="0"/>
          <w:numId w:val="2"/>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термические ожоги паром горячей воды или в случае прикосновения к нагретым частям водонагревателя;</w:t>
      </w:r>
    </w:p>
    <w:p w:rsidR="00890DC0" w:rsidRPr="006769E3" w:rsidRDefault="00890DC0" w:rsidP="006769E3">
      <w:pPr>
        <w:numPr>
          <w:ilvl w:val="0"/>
          <w:numId w:val="2"/>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опасность падения при передвижении по  мокрым полам;</w:t>
      </w:r>
    </w:p>
    <w:p w:rsidR="00890DC0" w:rsidRPr="006769E3" w:rsidRDefault="00890DC0" w:rsidP="006769E3">
      <w:pPr>
        <w:numPr>
          <w:ilvl w:val="0"/>
          <w:numId w:val="2"/>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поражение электрическим током.</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 xml:space="preserve">1.4. При любом несчастном случае во время работы работник обязан известить непосредственного руководителя о происшествии, при необходимости обратиться к </w:t>
      </w:r>
      <w:r w:rsidRPr="006769E3">
        <w:rPr>
          <w:rFonts w:ascii="Times New Roman" w:eastAsia="Times New Roman" w:hAnsi="Times New Roman" w:cs="Times New Roman"/>
          <w:color w:val="222222"/>
          <w:sz w:val="24"/>
          <w:szCs w:val="24"/>
          <w:lang w:eastAsia="ru-RU"/>
        </w:rPr>
        <w:lastRenderedPageBreak/>
        <w:t>медработнику или обеспечить оказание пострадавшему первой помощи. Для расследования несчастного случая необходимо по возможности сохранить обстановку на рабочем месте и состояние оборудования такими, какими они были во время происшествия, если это не угрожает жизни и здоровью окружающих и не приведет к аварии.</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1.5. Работник, не выполняющий или нарушающий требования настоящей инструкции, привлекается к дисциплинарной ответственности и, при необходимости, подвергается внеочередной проверке знаний норм и правил охраны труда.</w:t>
      </w:r>
    </w:p>
    <w:p w:rsidR="00890DC0" w:rsidRPr="006769E3" w:rsidRDefault="00890DC0" w:rsidP="006769E3">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6769E3">
        <w:rPr>
          <w:rFonts w:ascii="inherit" w:eastAsia="Times New Roman" w:hAnsi="inherit" w:cs="Times New Roman"/>
          <w:b/>
          <w:bCs/>
          <w:color w:val="222222"/>
          <w:sz w:val="24"/>
          <w:szCs w:val="24"/>
          <w:bdr w:val="none" w:sz="0" w:space="0" w:color="auto" w:frame="1"/>
          <w:lang w:eastAsia="ru-RU"/>
        </w:rPr>
        <w:t>2. Требования охраны труда перед началом работы</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 xml:space="preserve">2.1. Осмотреть и подготовить рабочее место, убрать все лишние предметы. </w:t>
      </w:r>
      <w:proofErr w:type="gramStart"/>
      <w:r w:rsidRPr="006769E3">
        <w:rPr>
          <w:rFonts w:ascii="Times New Roman" w:eastAsia="Times New Roman" w:hAnsi="Times New Roman" w:cs="Times New Roman"/>
          <w:color w:val="222222"/>
          <w:sz w:val="24"/>
          <w:szCs w:val="24"/>
          <w:lang w:eastAsia="ru-RU"/>
        </w:rPr>
        <w:t>Проверить</w:t>
      </w:r>
      <w:proofErr w:type="gramEnd"/>
      <w:r w:rsidRPr="006769E3">
        <w:rPr>
          <w:rFonts w:ascii="Times New Roman" w:eastAsia="Times New Roman" w:hAnsi="Times New Roman" w:cs="Times New Roman"/>
          <w:color w:val="222222"/>
          <w:sz w:val="24"/>
          <w:szCs w:val="24"/>
          <w:lang w:eastAsia="ru-RU"/>
        </w:rPr>
        <w:t xml:space="preserve"> не загромождены ли проходы, пути эвакуации, основные и запасные выходы из помещения  с размещенным водонагревателем.</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2.2. Внешним осмотром убедиться:</w:t>
      </w:r>
    </w:p>
    <w:p w:rsidR="00890DC0" w:rsidRPr="006769E3" w:rsidRDefault="00890DC0" w:rsidP="006769E3">
      <w:pPr>
        <w:numPr>
          <w:ilvl w:val="0"/>
          <w:numId w:val="3"/>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в исправности (отсутствии повреждений) водонагревателя и подсобных приспособлений;</w:t>
      </w:r>
    </w:p>
    <w:p w:rsidR="00890DC0" w:rsidRPr="006769E3" w:rsidRDefault="00890DC0" w:rsidP="006769E3">
      <w:pPr>
        <w:numPr>
          <w:ilvl w:val="0"/>
          <w:numId w:val="3"/>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в исправности электропроводки, элементов заземления и прочих корпусов и кнопок;</w:t>
      </w:r>
    </w:p>
    <w:p w:rsidR="00890DC0" w:rsidRPr="006769E3" w:rsidRDefault="00890DC0" w:rsidP="006769E3">
      <w:pPr>
        <w:numPr>
          <w:ilvl w:val="0"/>
          <w:numId w:val="3"/>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в целостности водоуказательных стекол, термометров и манометров (при наличии);</w:t>
      </w:r>
    </w:p>
    <w:p w:rsidR="00890DC0" w:rsidRPr="006769E3" w:rsidRDefault="00890DC0" w:rsidP="006769E3">
      <w:pPr>
        <w:numPr>
          <w:ilvl w:val="0"/>
          <w:numId w:val="3"/>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в отсутствии прорывов и течи воды, в исправности трубопроводов, вентилей и кранов;</w:t>
      </w:r>
    </w:p>
    <w:p w:rsidR="00890DC0" w:rsidRPr="006769E3" w:rsidRDefault="00890DC0" w:rsidP="006769E3">
      <w:pPr>
        <w:numPr>
          <w:ilvl w:val="0"/>
          <w:numId w:val="3"/>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в сухости розетки и вилки.</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2.3. Розетка электропитания, к которой подключается водонагреватель, должна быть надежно заземлена. Номинальный ток питания должен быть не ниже 10А.</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2.4. Подготовить водонагревательный прибор к работе в соответствии с инструкцией по его эксплуатации:</w:t>
      </w:r>
    </w:p>
    <w:p w:rsidR="00890DC0" w:rsidRPr="006769E3" w:rsidRDefault="00890DC0" w:rsidP="006769E3">
      <w:pPr>
        <w:numPr>
          <w:ilvl w:val="0"/>
          <w:numId w:val="4"/>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 xml:space="preserve">откройте кран выходного патрубка (выход горячей воды), затем откройте кран входного патрубка подачи холодной воды. Водонагреватель начнет наполняться водой. Как только из выходного патрубка нормально потечет вода, это значит, что водонагреватель наполнен водой и кран выходного патрубка можно </w:t>
      </w:r>
      <w:proofErr w:type="gramStart"/>
      <w:r w:rsidRPr="006769E3">
        <w:rPr>
          <w:rFonts w:ascii="Times New Roman" w:eastAsia="Times New Roman" w:hAnsi="Times New Roman" w:cs="Times New Roman"/>
          <w:color w:val="222222"/>
          <w:sz w:val="24"/>
          <w:szCs w:val="24"/>
          <w:lang w:eastAsia="ru-RU"/>
        </w:rPr>
        <w:t>закрыть</w:t>
      </w:r>
      <w:proofErr w:type="gramEnd"/>
      <w:r w:rsidRPr="006769E3">
        <w:rPr>
          <w:rFonts w:ascii="Times New Roman" w:eastAsia="Times New Roman" w:hAnsi="Times New Roman" w:cs="Times New Roman"/>
          <w:color w:val="222222"/>
          <w:sz w:val="24"/>
          <w:szCs w:val="24"/>
          <w:lang w:eastAsia="ru-RU"/>
        </w:rPr>
        <w:t>. При нормальной работе водонагревателя кран входного патрубка подачи холодной воды должен быть открыт;</w:t>
      </w:r>
    </w:p>
    <w:p w:rsidR="00890DC0" w:rsidRPr="006769E3" w:rsidRDefault="00890DC0" w:rsidP="006769E3">
      <w:pPr>
        <w:numPr>
          <w:ilvl w:val="0"/>
          <w:numId w:val="4"/>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 xml:space="preserve">встаньте на диэлектрический коврик и подключите электропитание, загорятся индикаторы. </w:t>
      </w:r>
      <w:proofErr w:type="gramStart"/>
      <w:r w:rsidRPr="006769E3">
        <w:rPr>
          <w:rFonts w:ascii="Times New Roman" w:eastAsia="Times New Roman" w:hAnsi="Times New Roman" w:cs="Times New Roman"/>
          <w:color w:val="222222"/>
          <w:sz w:val="24"/>
          <w:szCs w:val="24"/>
          <w:lang w:eastAsia="ru-RU"/>
        </w:rPr>
        <w:t>Запрещается включать нагреватель до тех пор, пока, он не будет заполнен водой;</w:t>
      </w:r>
      <w:proofErr w:type="gramEnd"/>
    </w:p>
    <w:p w:rsidR="00890DC0" w:rsidRPr="006769E3" w:rsidRDefault="00890DC0" w:rsidP="006769E3">
      <w:pPr>
        <w:numPr>
          <w:ilvl w:val="0"/>
          <w:numId w:val="4"/>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как только температура воды внутри рабочего бака достигнет заданной величины (до +75 ºС), нагрев автоматически отключится и устройство перейдет в режим термоизоляции, как только вода остынет до определенного уровня, устройство автоматически включится для восстановления заданной температуры, таким образом, горячее водоснабжение будет непрерывным. Как только автоматически отключится нагрев, погаснет индикатор нагрева;</w:t>
      </w:r>
    </w:p>
    <w:p w:rsidR="00890DC0" w:rsidRPr="006769E3" w:rsidRDefault="00890DC0" w:rsidP="006769E3">
      <w:pPr>
        <w:numPr>
          <w:ilvl w:val="0"/>
          <w:numId w:val="4"/>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в процессе нагрева из отверстия для сброса давления предохранительного клапана может капать вода. Это нормальное явление. При сильной утечке обратитесь к специалистам для ремонта. Ни в коем случае не закрывайте отверстие для сброса давления. Это может привести к повреждению нагревателя. Сливной шланг, подсоединённый к отверстию сброса давления, должен быть направлен вниз.</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2.5. О замеченных недостатках и неисправностях немедленно сообщить непосредственному руководителю или заместителю заведующего по АХЧ и до устранения неполадок к работе не приступать.</w:t>
      </w:r>
    </w:p>
    <w:p w:rsidR="00890DC0" w:rsidRPr="006769E3" w:rsidRDefault="00890DC0" w:rsidP="006769E3">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6769E3">
        <w:rPr>
          <w:rFonts w:ascii="inherit" w:eastAsia="Times New Roman" w:hAnsi="inherit" w:cs="Times New Roman"/>
          <w:b/>
          <w:bCs/>
          <w:color w:val="222222"/>
          <w:sz w:val="24"/>
          <w:szCs w:val="24"/>
          <w:bdr w:val="none" w:sz="0" w:space="0" w:color="auto" w:frame="1"/>
          <w:lang w:eastAsia="ru-RU"/>
        </w:rPr>
        <w:t>3. Требования охраны труда во время работы</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lastRenderedPageBreak/>
        <w:t>3.1. Производить эксплуатацию водонагревателя необходимо, соблюдая температурный график и расчетные параметры в строгом соответствии с инструкцией производителя.</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3.2. При работе с электрическим водонагревателем запрещается:</w:t>
      </w:r>
    </w:p>
    <w:p w:rsidR="00890DC0" w:rsidRPr="006769E3" w:rsidRDefault="00890DC0" w:rsidP="006769E3">
      <w:pPr>
        <w:numPr>
          <w:ilvl w:val="0"/>
          <w:numId w:val="5"/>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допускать посторонних лиц и детей в помещение с размещенным водонагревателем;</w:t>
      </w:r>
    </w:p>
    <w:p w:rsidR="00890DC0" w:rsidRPr="006769E3" w:rsidRDefault="00890DC0" w:rsidP="006769E3">
      <w:pPr>
        <w:numPr>
          <w:ilvl w:val="0"/>
          <w:numId w:val="5"/>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вносить изменения в конструкцию водонагревателя или его модифицировать;</w:t>
      </w:r>
    </w:p>
    <w:p w:rsidR="00890DC0" w:rsidRPr="006769E3" w:rsidRDefault="00890DC0" w:rsidP="006769E3">
      <w:pPr>
        <w:numPr>
          <w:ilvl w:val="0"/>
          <w:numId w:val="5"/>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эксплуатировать водонагреватель без исправного клапана безопасности, с поврежденным электрическим кабелем либо с другими повреждениями;</w:t>
      </w:r>
    </w:p>
    <w:p w:rsidR="00890DC0" w:rsidRPr="006769E3" w:rsidRDefault="00890DC0" w:rsidP="006769E3">
      <w:pPr>
        <w:numPr>
          <w:ilvl w:val="0"/>
          <w:numId w:val="5"/>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включать водонагреватель, если он не наполнен водой или если обнаружена непроходимость воды через предохранительный клапан;</w:t>
      </w:r>
    </w:p>
    <w:p w:rsidR="00890DC0" w:rsidRPr="006769E3" w:rsidRDefault="00890DC0" w:rsidP="006769E3">
      <w:pPr>
        <w:numPr>
          <w:ilvl w:val="0"/>
          <w:numId w:val="5"/>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снимать защитные крышки водонагревателя во время его работы и до отключения от него электропитания;</w:t>
      </w:r>
    </w:p>
    <w:p w:rsidR="00890DC0" w:rsidRPr="006769E3" w:rsidRDefault="00890DC0" w:rsidP="006769E3">
      <w:pPr>
        <w:numPr>
          <w:ilvl w:val="0"/>
          <w:numId w:val="5"/>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использовать водонагреватель, если он неисправен;</w:t>
      </w:r>
    </w:p>
    <w:p w:rsidR="00890DC0" w:rsidRPr="006769E3" w:rsidRDefault="00890DC0" w:rsidP="006769E3">
      <w:pPr>
        <w:numPr>
          <w:ilvl w:val="0"/>
          <w:numId w:val="5"/>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использовать водонагреватель во взрывоопасной или коррозионной среде;</w:t>
      </w:r>
    </w:p>
    <w:p w:rsidR="00890DC0" w:rsidRPr="006769E3" w:rsidRDefault="00890DC0" w:rsidP="006769E3">
      <w:pPr>
        <w:numPr>
          <w:ilvl w:val="0"/>
          <w:numId w:val="5"/>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разбрызгивать воду на нагреватель или поливать его;</w:t>
      </w:r>
    </w:p>
    <w:p w:rsidR="00890DC0" w:rsidRPr="006769E3" w:rsidRDefault="00890DC0" w:rsidP="006769E3">
      <w:pPr>
        <w:numPr>
          <w:ilvl w:val="0"/>
          <w:numId w:val="5"/>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использовать водонагреватель не по назначению и для нагрева какой-либо жидкости, кроме воды;</w:t>
      </w:r>
    </w:p>
    <w:p w:rsidR="00890DC0" w:rsidRPr="006769E3" w:rsidRDefault="00890DC0" w:rsidP="006769E3">
      <w:pPr>
        <w:numPr>
          <w:ilvl w:val="0"/>
          <w:numId w:val="5"/>
        </w:numPr>
        <w:shd w:val="clear" w:color="auto" w:fill="FFFFFF"/>
        <w:spacing w:after="0" w:line="240" w:lineRule="auto"/>
        <w:ind w:left="375"/>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самостоятельно выполнять любые сервисные работы.</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3.3. При неисправности (странные звуки, запах или дым) водонагревателя необходимо прекратить его работу, снять напряжение, сообщить администрации организации.</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3.4. Для временного отключения водонагревателя необходимо отключить вилку из розетки. Если отключение приходится на зимнее время и возникает опасение, что вода в приборе может замерзнуть, то воду нужно слить.</w:t>
      </w:r>
    </w:p>
    <w:p w:rsidR="00890DC0" w:rsidRPr="006769E3" w:rsidRDefault="00890DC0" w:rsidP="006769E3">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6769E3">
        <w:rPr>
          <w:rFonts w:ascii="inherit" w:eastAsia="Times New Roman" w:hAnsi="inherit" w:cs="Times New Roman"/>
          <w:b/>
          <w:bCs/>
          <w:color w:val="222222"/>
          <w:sz w:val="24"/>
          <w:szCs w:val="24"/>
          <w:bdr w:val="none" w:sz="0" w:space="0" w:color="auto" w:frame="1"/>
          <w:lang w:eastAsia="ru-RU"/>
        </w:rPr>
        <w:t>4. Требования охраны труда в аварийных ситуациях</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4.1. При обнаружении оборванного электрического провода, свисающего или касающегося пола, коротком замыкании и загорании водонагревателя, специфическом запахе, срабатывании сигнализации и т.д. немедленно остановить работу водонагревателя и сообщить о случившемся непосредственному руководителю или заместителю заведующего по АХЧ. Не приступать к работе до устранения неисправностей.</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4.2. При возникновении пожара необходимо немедленно эвакуировать находящихся в здании лиц, сообщить о пожаре в ближайшую пожарную часть и приступить к тушению очага возгорания с помощью первичных средств пожаротушения. Покидая помещение при пожаре, необходимо отключить по возможности электроприборы и оборудование, выключить свет, плотно закрыть двери, окна, форточки.</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 xml:space="preserve">4.3. При получении </w:t>
      </w:r>
      <w:proofErr w:type="spellStart"/>
      <w:r w:rsidRPr="006769E3">
        <w:rPr>
          <w:rFonts w:ascii="Times New Roman" w:eastAsia="Times New Roman" w:hAnsi="Times New Roman" w:cs="Times New Roman"/>
          <w:color w:val="222222"/>
          <w:sz w:val="24"/>
          <w:szCs w:val="24"/>
          <w:lang w:eastAsia="ru-RU"/>
        </w:rPr>
        <w:t>термоожога</w:t>
      </w:r>
      <w:proofErr w:type="spellEnd"/>
      <w:r w:rsidRPr="006769E3">
        <w:rPr>
          <w:rFonts w:ascii="Times New Roman" w:eastAsia="Times New Roman" w:hAnsi="Times New Roman" w:cs="Times New Roman"/>
          <w:color w:val="222222"/>
          <w:sz w:val="24"/>
          <w:szCs w:val="24"/>
          <w:lang w:eastAsia="ru-RU"/>
        </w:rPr>
        <w:t xml:space="preserve">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4.4. При поражении электрическим током немедленно отключить напряжение. Обеспечить оказание пострадавшему первой помощи, вызвать бригаду скорой помощи или отправить пострадавшего в ближайшее лечебное учреждение. Сообщить о случившемся непосредственному руководителю или заместителю заведующего по АХЧ.</w:t>
      </w:r>
    </w:p>
    <w:p w:rsidR="00890DC0" w:rsidRPr="006769E3" w:rsidRDefault="00890DC0" w:rsidP="006769E3">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6769E3">
        <w:rPr>
          <w:rFonts w:ascii="inherit" w:eastAsia="Times New Roman" w:hAnsi="inherit" w:cs="Times New Roman"/>
          <w:b/>
          <w:bCs/>
          <w:color w:val="222222"/>
          <w:sz w:val="24"/>
          <w:szCs w:val="24"/>
          <w:bdr w:val="none" w:sz="0" w:space="0" w:color="auto" w:frame="1"/>
          <w:lang w:eastAsia="ru-RU"/>
        </w:rPr>
        <w:t>5. Требования охраны труда по окончании работы</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5.1. Отключить водонагревательные приборы от электросети, произвести их мытье и сушку.</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5.2. Привести в порядок рабочее место, инструмент и приспособления убрать в отведенное для них место.</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5.3. При уходе из помещения перекрыть воду, закрыть окна, выключить освещение.</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lastRenderedPageBreak/>
        <w:t>5.4. Снять спецодежду, привести ее в порядок и убрать в шкаф.</w:t>
      </w:r>
    </w:p>
    <w:p w:rsidR="00890DC0" w:rsidRPr="006769E3" w:rsidRDefault="00890DC0" w:rsidP="006769E3">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ru-RU"/>
        </w:rPr>
      </w:pPr>
      <w:r w:rsidRPr="006769E3">
        <w:rPr>
          <w:rFonts w:ascii="Times New Roman" w:eastAsia="Times New Roman" w:hAnsi="Times New Roman" w:cs="Times New Roman"/>
          <w:color w:val="222222"/>
          <w:sz w:val="24"/>
          <w:szCs w:val="24"/>
          <w:lang w:eastAsia="ru-RU"/>
        </w:rPr>
        <w:t>5.5. Если при работе с электрическим водонагревателем были замечены какие-либо нарушения норм охраны труда, необходимо безотлагательно сообщить об этом непосредственному руководителю или заместителю заведующего по АХЧ.</w:t>
      </w:r>
    </w:p>
    <w:p w:rsidR="00890DC0" w:rsidRPr="006769E3" w:rsidRDefault="00890DC0" w:rsidP="006769E3">
      <w:pPr>
        <w:spacing w:line="240" w:lineRule="auto"/>
        <w:rPr>
          <w:rFonts w:ascii="Times New Roman" w:hAnsi="Times New Roman" w:cs="Times New Roman"/>
          <w:sz w:val="24"/>
          <w:szCs w:val="24"/>
        </w:rPr>
      </w:pPr>
    </w:p>
    <w:p w:rsidR="00890DC0" w:rsidRPr="006769E3" w:rsidRDefault="00890DC0" w:rsidP="006769E3">
      <w:pPr>
        <w:spacing w:line="240" w:lineRule="auto"/>
        <w:rPr>
          <w:rFonts w:ascii="Times New Roman" w:hAnsi="Times New Roman" w:cs="Times New Roman"/>
          <w:sz w:val="24"/>
          <w:szCs w:val="24"/>
        </w:rPr>
      </w:pPr>
      <w:proofErr w:type="gramStart"/>
      <w:r w:rsidRPr="006769E3">
        <w:rPr>
          <w:rFonts w:ascii="Times New Roman" w:hAnsi="Times New Roman" w:cs="Times New Roman"/>
          <w:sz w:val="24"/>
          <w:szCs w:val="24"/>
        </w:rPr>
        <w:t>С инструкцией ознакомлены, второй экземпляр выдан на руки:</w:t>
      </w:r>
      <w:proofErr w:type="gramEnd"/>
    </w:p>
    <w:p w:rsidR="00890DC0" w:rsidRPr="006769E3" w:rsidRDefault="00890DC0" w:rsidP="006769E3">
      <w:pPr>
        <w:spacing w:after="0" w:line="240" w:lineRule="auto"/>
        <w:rPr>
          <w:sz w:val="24"/>
          <w:szCs w:val="24"/>
        </w:rPr>
      </w:pPr>
      <w:r w:rsidRPr="006769E3">
        <w:rPr>
          <w:sz w:val="24"/>
          <w:szCs w:val="24"/>
        </w:rPr>
        <w:t>__________________________/______________________________</w:t>
      </w:r>
    </w:p>
    <w:p w:rsidR="00890DC0" w:rsidRPr="006769E3" w:rsidRDefault="00890DC0" w:rsidP="006769E3">
      <w:pPr>
        <w:spacing w:after="0" w:line="240" w:lineRule="auto"/>
        <w:rPr>
          <w:sz w:val="24"/>
          <w:szCs w:val="24"/>
        </w:rPr>
      </w:pPr>
      <w:r w:rsidRPr="006769E3">
        <w:rPr>
          <w:sz w:val="24"/>
          <w:szCs w:val="24"/>
        </w:rPr>
        <w:t>__________________________/______________________________</w:t>
      </w:r>
    </w:p>
    <w:p w:rsidR="00890DC0" w:rsidRPr="006769E3" w:rsidRDefault="00890DC0" w:rsidP="006769E3">
      <w:pPr>
        <w:spacing w:after="0" w:line="240" w:lineRule="auto"/>
        <w:rPr>
          <w:sz w:val="24"/>
          <w:szCs w:val="24"/>
        </w:rPr>
      </w:pPr>
      <w:r w:rsidRPr="006769E3">
        <w:rPr>
          <w:sz w:val="24"/>
          <w:szCs w:val="24"/>
        </w:rPr>
        <w:t>__________________________/______________________________</w:t>
      </w:r>
    </w:p>
    <w:p w:rsidR="00890DC0" w:rsidRPr="006769E3" w:rsidRDefault="00890DC0" w:rsidP="006769E3">
      <w:pPr>
        <w:spacing w:after="0" w:line="240" w:lineRule="auto"/>
        <w:rPr>
          <w:sz w:val="24"/>
          <w:szCs w:val="24"/>
        </w:rPr>
      </w:pPr>
      <w:r w:rsidRPr="006769E3">
        <w:rPr>
          <w:sz w:val="24"/>
          <w:szCs w:val="24"/>
        </w:rPr>
        <w:t>__________________________/______________________________</w:t>
      </w:r>
    </w:p>
    <w:p w:rsidR="00890DC0" w:rsidRPr="006769E3" w:rsidRDefault="00890DC0" w:rsidP="006769E3">
      <w:pPr>
        <w:spacing w:after="0" w:line="240" w:lineRule="auto"/>
        <w:rPr>
          <w:sz w:val="24"/>
          <w:szCs w:val="24"/>
        </w:rPr>
      </w:pPr>
      <w:r w:rsidRPr="006769E3">
        <w:rPr>
          <w:sz w:val="24"/>
          <w:szCs w:val="24"/>
        </w:rPr>
        <w:t>__________________________/______________________________</w:t>
      </w:r>
    </w:p>
    <w:p w:rsidR="00890DC0" w:rsidRPr="006769E3" w:rsidRDefault="00890DC0" w:rsidP="006769E3">
      <w:pPr>
        <w:spacing w:after="0" w:line="240" w:lineRule="auto"/>
        <w:rPr>
          <w:sz w:val="24"/>
          <w:szCs w:val="24"/>
        </w:rPr>
      </w:pPr>
      <w:r w:rsidRPr="006769E3">
        <w:rPr>
          <w:sz w:val="24"/>
          <w:szCs w:val="24"/>
        </w:rPr>
        <w:t>__________________________/______________________________</w:t>
      </w:r>
    </w:p>
    <w:p w:rsidR="00890DC0" w:rsidRPr="006769E3" w:rsidRDefault="00890DC0" w:rsidP="006769E3">
      <w:pPr>
        <w:spacing w:after="0" w:line="240" w:lineRule="auto"/>
        <w:rPr>
          <w:sz w:val="24"/>
          <w:szCs w:val="24"/>
        </w:rPr>
      </w:pPr>
      <w:r w:rsidRPr="006769E3">
        <w:rPr>
          <w:sz w:val="24"/>
          <w:szCs w:val="24"/>
        </w:rPr>
        <w:t>__________________________/______________________________</w:t>
      </w:r>
    </w:p>
    <w:p w:rsidR="00890DC0" w:rsidRPr="006769E3" w:rsidRDefault="00890DC0" w:rsidP="006769E3">
      <w:pPr>
        <w:spacing w:after="0" w:line="240" w:lineRule="auto"/>
        <w:rPr>
          <w:sz w:val="24"/>
          <w:szCs w:val="24"/>
        </w:rPr>
      </w:pPr>
      <w:r w:rsidRPr="006769E3">
        <w:rPr>
          <w:sz w:val="24"/>
          <w:szCs w:val="24"/>
        </w:rPr>
        <w:t>__________________________/______________________________</w:t>
      </w:r>
    </w:p>
    <w:p w:rsidR="00732F30" w:rsidRPr="006769E3" w:rsidRDefault="00890DC0" w:rsidP="006769E3">
      <w:pPr>
        <w:spacing w:line="240" w:lineRule="auto"/>
        <w:rPr>
          <w:sz w:val="24"/>
          <w:szCs w:val="24"/>
        </w:rPr>
      </w:pPr>
      <w:r w:rsidRPr="006769E3">
        <w:rPr>
          <w:sz w:val="24"/>
          <w:szCs w:val="24"/>
        </w:rPr>
        <w:t>__________________________/______________________________</w:t>
      </w:r>
    </w:p>
    <w:p w:rsidR="00890DC0" w:rsidRPr="006769E3" w:rsidRDefault="00890DC0" w:rsidP="006769E3">
      <w:pPr>
        <w:spacing w:after="0" w:line="240" w:lineRule="auto"/>
        <w:rPr>
          <w:sz w:val="24"/>
          <w:szCs w:val="24"/>
        </w:rPr>
      </w:pPr>
      <w:r w:rsidRPr="006769E3">
        <w:rPr>
          <w:sz w:val="24"/>
          <w:szCs w:val="24"/>
        </w:rPr>
        <w:t>__________________________/______________________________</w:t>
      </w:r>
    </w:p>
    <w:p w:rsidR="00890DC0" w:rsidRPr="006769E3" w:rsidRDefault="00890DC0" w:rsidP="006769E3">
      <w:pPr>
        <w:spacing w:after="0" w:line="240" w:lineRule="auto"/>
        <w:rPr>
          <w:sz w:val="24"/>
          <w:szCs w:val="24"/>
        </w:rPr>
      </w:pPr>
      <w:r w:rsidRPr="006769E3">
        <w:rPr>
          <w:sz w:val="24"/>
          <w:szCs w:val="24"/>
        </w:rPr>
        <w:t>__________________________/______________________________</w:t>
      </w:r>
    </w:p>
    <w:p w:rsidR="00890DC0" w:rsidRPr="006769E3" w:rsidRDefault="00890DC0" w:rsidP="006769E3">
      <w:pPr>
        <w:spacing w:after="0" w:line="240" w:lineRule="auto"/>
        <w:rPr>
          <w:sz w:val="24"/>
          <w:szCs w:val="24"/>
        </w:rPr>
      </w:pPr>
      <w:r w:rsidRPr="006769E3">
        <w:rPr>
          <w:sz w:val="24"/>
          <w:szCs w:val="24"/>
        </w:rPr>
        <w:t>__________________________/______________________________</w:t>
      </w:r>
    </w:p>
    <w:p w:rsidR="00890DC0" w:rsidRPr="006769E3" w:rsidRDefault="00890DC0" w:rsidP="006769E3">
      <w:pPr>
        <w:spacing w:after="0" w:line="240" w:lineRule="auto"/>
        <w:rPr>
          <w:sz w:val="24"/>
          <w:szCs w:val="24"/>
        </w:rPr>
      </w:pPr>
      <w:r w:rsidRPr="006769E3">
        <w:rPr>
          <w:sz w:val="24"/>
          <w:szCs w:val="24"/>
        </w:rPr>
        <w:t>__________________________/______________________________</w:t>
      </w:r>
    </w:p>
    <w:p w:rsidR="00890DC0" w:rsidRPr="006769E3" w:rsidRDefault="00890DC0" w:rsidP="006769E3">
      <w:pPr>
        <w:spacing w:after="0" w:line="240" w:lineRule="auto"/>
        <w:rPr>
          <w:sz w:val="24"/>
          <w:szCs w:val="24"/>
        </w:rPr>
      </w:pPr>
      <w:r w:rsidRPr="006769E3">
        <w:rPr>
          <w:sz w:val="24"/>
          <w:szCs w:val="24"/>
        </w:rPr>
        <w:t>__________________________/______________________________</w:t>
      </w:r>
    </w:p>
    <w:p w:rsidR="00890DC0" w:rsidRPr="006769E3" w:rsidRDefault="00890DC0" w:rsidP="006769E3">
      <w:pPr>
        <w:spacing w:after="0" w:line="240" w:lineRule="auto"/>
        <w:rPr>
          <w:sz w:val="24"/>
          <w:szCs w:val="24"/>
        </w:rPr>
      </w:pPr>
      <w:r w:rsidRPr="006769E3">
        <w:rPr>
          <w:sz w:val="24"/>
          <w:szCs w:val="24"/>
        </w:rPr>
        <w:t>__________________________/______________________________</w:t>
      </w:r>
    </w:p>
    <w:p w:rsidR="00890DC0" w:rsidRPr="006769E3" w:rsidRDefault="00890DC0" w:rsidP="006769E3">
      <w:pPr>
        <w:spacing w:after="0" w:line="240" w:lineRule="auto"/>
        <w:rPr>
          <w:sz w:val="24"/>
          <w:szCs w:val="24"/>
        </w:rPr>
      </w:pPr>
      <w:r w:rsidRPr="006769E3">
        <w:rPr>
          <w:sz w:val="24"/>
          <w:szCs w:val="24"/>
        </w:rPr>
        <w:t>__________________________/______________________________</w:t>
      </w:r>
    </w:p>
    <w:p w:rsidR="00890DC0" w:rsidRPr="006769E3" w:rsidRDefault="00890DC0" w:rsidP="006769E3">
      <w:pPr>
        <w:spacing w:after="0" w:line="240" w:lineRule="auto"/>
        <w:rPr>
          <w:sz w:val="24"/>
          <w:szCs w:val="24"/>
        </w:rPr>
      </w:pPr>
      <w:r w:rsidRPr="006769E3">
        <w:rPr>
          <w:sz w:val="24"/>
          <w:szCs w:val="24"/>
        </w:rPr>
        <w:t>__________________________/______________________________</w:t>
      </w:r>
    </w:p>
    <w:p w:rsidR="00890DC0" w:rsidRPr="006769E3" w:rsidRDefault="00890DC0" w:rsidP="006769E3">
      <w:pPr>
        <w:spacing w:line="240" w:lineRule="auto"/>
        <w:rPr>
          <w:sz w:val="24"/>
          <w:szCs w:val="24"/>
        </w:rPr>
      </w:pPr>
      <w:r w:rsidRPr="006769E3">
        <w:rPr>
          <w:sz w:val="24"/>
          <w:szCs w:val="24"/>
        </w:rPr>
        <w:t>__________________________/______________________________</w:t>
      </w:r>
      <w:bookmarkEnd w:id="0"/>
    </w:p>
    <w:sectPr w:rsidR="00890DC0" w:rsidRPr="00676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7E98"/>
    <w:multiLevelType w:val="multilevel"/>
    <w:tmpl w:val="D3A0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3552F7"/>
    <w:multiLevelType w:val="multilevel"/>
    <w:tmpl w:val="29AE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116A48"/>
    <w:multiLevelType w:val="multilevel"/>
    <w:tmpl w:val="225A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B52025"/>
    <w:multiLevelType w:val="multilevel"/>
    <w:tmpl w:val="D9D4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1E165B"/>
    <w:multiLevelType w:val="multilevel"/>
    <w:tmpl w:val="8A36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C0"/>
    <w:rsid w:val="006769E3"/>
    <w:rsid w:val="00732F30"/>
    <w:rsid w:val="00890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69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6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69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6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194948">
      <w:bodyDiv w:val="1"/>
      <w:marLeft w:val="0"/>
      <w:marRight w:val="0"/>
      <w:marTop w:val="0"/>
      <w:marBottom w:val="0"/>
      <w:divBdr>
        <w:top w:val="none" w:sz="0" w:space="0" w:color="auto"/>
        <w:left w:val="none" w:sz="0" w:space="0" w:color="auto"/>
        <w:bottom w:val="none" w:sz="0" w:space="0" w:color="auto"/>
        <w:right w:val="none" w:sz="0" w:space="0" w:color="auto"/>
      </w:divBdr>
      <w:divsChild>
        <w:div w:id="481235604">
          <w:marLeft w:val="0"/>
          <w:marRight w:val="0"/>
          <w:marTop w:val="0"/>
          <w:marBottom w:val="0"/>
          <w:divBdr>
            <w:top w:val="none" w:sz="0" w:space="0" w:color="auto"/>
            <w:left w:val="none" w:sz="0" w:space="0" w:color="auto"/>
            <w:bottom w:val="none" w:sz="0" w:space="0" w:color="auto"/>
            <w:right w:val="none" w:sz="0" w:space="0" w:color="auto"/>
          </w:divBdr>
          <w:divsChild>
            <w:div w:id="720011150">
              <w:marLeft w:val="0"/>
              <w:marRight w:val="0"/>
              <w:marTop w:val="0"/>
              <w:marBottom w:val="0"/>
              <w:divBdr>
                <w:top w:val="none" w:sz="0" w:space="0" w:color="auto"/>
                <w:left w:val="none" w:sz="0" w:space="0" w:color="auto"/>
                <w:bottom w:val="none" w:sz="0" w:space="0" w:color="auto"/>
                <w:right w:val="none" w:sz="0" w:space="0" w:color="auto"/>
              </w:divBdr>
              <w:divsChild>
                <w:div w:id="972053978">
                  <w:marLeft w:val="0"/>
                  <w:marRight w:val="0"/>
                  <w:marTop w:val="0"/>
                  <w:marBottom w:val="0"/>
                  <w:divBdr>
                    <w:top w:val="none" w:sz="0" w:space="0" w:color="auto"/>
                    <w:left w:val="none" w:sz="0" w:space="0" w:color="auto"/>
                    <w:bottom w:val="none" w:sz="0" w:space="0" w:color="auto"/>
                    <w:right w:val="none" w:sz="0" w:space="0" w:color="auto"/>
                  </w:divBdr>
                  <w:divsChild>
                    <w:div w:id="804471607">
                      <w:marLeft w:val="0"/>
                      <w:marRight w:val="0"/>
                      <w:marTop w:val="0"/>
                      <w:marBottom w:val="0"/>
                      <w:divBdr>
                        <w:top w:val="none" w:sz="0" w:space="0" w:color="auto"/>
                        <w:left w:val="none" w:sz="0" w:space="0" w:color="auto"/>
                        <w:bottom w:val="none" w:sz="0" w:space="0" w:color="auto"/>
                        <w:right w:val="none" w:sz="0" w:space="0" w:color="auto"/>
                      </w:divBdr>
                      <w:divsChild>
                        <w:div w:id="1854686000">
                          <w:marLeft w:val="0"/>
                          <w:marRight w:val="0"/>
                          <w:marTop w:val="0"/>
                          <w:marBottom w:val="0"/>
                          <w:divBdr>
                            <w:top w:val="none" w:sz="0" w:space="0" w:color="auto"/>
                            <w:left w:val="none" w:sz="0" w:space="0" w:color="auto"/>
                            <w:bottom w:val="none" w:sz="0" w:space="0" w:color="auto"/>
                            <w:right w:val="none" w:sz="0" w:space="0" w:color="auto"/>
                          </w:divBdr>
                          <w:divsChild>
                            <w:div w:id="1912810138">
                              <w:marLeft w:val="0"/>
                              <w:marRight w:val="0"/>
                              <w:marTop w:val="0"/>
                              <w:marBottom w:val="0"/>
                              <w:divBdr>
                                <w:top w:val="none" w:sz="0" w:space="0" w:color="auto"/>
                                <w:left w:val="none" w:sz="0" w:space="0" w:color="auto"/>
                                <w:bottom w:val="none" w:sz="0" w:space="0" w:color="auto"/>
                                <w:right w:val="none" w:sz="0" w:space="0" w:color="auto"/>
                              </w:divBdr>
                              <w:divsChild>
                                <w:div w:id="1937906830">
                                  <w:marLeft w:val="0"/>
                                  <w:marRight w:val="0"/>
                                  <w:marTop w:val="0"/>
                                  <w:marBottom w:val="0"/>
                                  <w:divBdr>
                                    <w:top w:val="none" w:sz="0" w:space="0" w:color="auto"/>
                                    <w:left w:val="none" w:sz="0" w:space="0" w:color="auto"/>
                                    <w:bottom w:val="none" w:sz="0" w:space="0" w:color="auto"/>
                                    <w:right w:val="none" w:sz="0" w:space="0" w:color="auto"/>
                                  </w:divBdr>
                                  <w:divsChild>
                                    <w:div w:id="20132737">
                                      <w:marLeft w:val="0"/>
                                      <w:marRight w:val="0"/>
                                      <w:marTop w:val="0"/>
                                      <w:marBottom w:val="0"/>
                                      <w:divBdr>
                                        <w:top w:val="none" w:sz="0" w:space="0" w:color="auto"/>
                                        <w:left w:val="none" w:sz="0" w:space="0" w:color="auto"/>
                                        <w:bottom w:val="none" w:sz="0" w:space="0" w:color="auto"/>
                                        <w:right w:val="none" w:sz="0" w:space="0" w:color="auto"/>
                                      </w:divBdr>
                                      <w:divsChild>
                                        <w:div w:id="967128845">
                                          <w:marLeft w:val="0"/>
                                          <w:marRight w:val="0"/>
                                          <w:marTop w:val="0"/>
                                          <w:marBottom w:val="0"/>
                                          <w:divBdr>
                                            <w:top w:val="none" w:sz="0" w:space="0" w:color="auto"/>
                                            <w:left w:val="none" w:sz="0" w:space="0" w:color="auto"/>
                                            <w:bottom w:val="none" w:sz="0" w:space="0" w:color="auto"/>
                                            <w:right w:val="none" w:sz="0" w:space="0" w:color="auto"/>
                                          </w:divBdr>
                                          <w:divsChild>
                                            <w:div w:id="1729720990">
                                              <w:marLeft w:val="0"/>
                                              <w:marRight w:val="0"/>
                                              <w:marTop w:val="0"/>
                                              <w:marBottom w:val="0"/>
                                              <w:divBdr>
                                                <w:top w:val="none" w:sz="0" w:space="0" w:color="auto"/>
                                                <w:left w:val="none" w:sz="0" w:space="0" w:color="auto"/>
                                                <w:bottom w:val="none" w:sz="0" w:space="0" w:color="auto"/>
                                                <w:right w:val="none" w:sz="0" w:space="0" w:color="auto"/>
                                              </w:divBdr>
                                              <w:divsChild>
                                                <w:div w:id="14844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10305">
          <w:marLeft w:val="0"/>
          <w:marRight w:val="0"/>
          <w:marTop w:val="0"/>
          <w:marBottom w:val="0"/>
          <w:divBdr>
            <w:top w:val="none" w:sz="0" w:space="0" w:color="auto"/>
            <w:left w:val="none" w:sz="0" w:space="0" w:color="auto"/>
            <w:bottom w:val="none" w:sz="0" w:space="0" w:color="auto"/>
            <w:right w:val="none" w:sz="0" w:space="0" w:color="auto"/>
          </w:divBdr>
          <w:divsChild>
            <w:div w:id="863709103">
              <w:marLeft w:val="0"/>
              <w:marRight w:val="0"/>
              <w:marTop w:val="0"/>
              <w:marBottom w:val="0"/>
              <w:divBdr>
                <w:top w:val="none" w:sz="0" w:space="0" w:color="auto"/>
                <w:left w:val="none" w:sz="0" w:space="0" w:color="auto"/>
                <w:bottom w:val="none" w:sz="0" w:space="0" w:color="auto"/>
                <w:right w:val="none" w:sz="0" w:space="0" w:color="auto"/>
              </w:divBdr>
            </w:div>
            <w:div w:id="486093801">
              <w:marLeft w:val="0"/>
              <w:marRight w:val="0"/>
              <w:marTop w:val="0"/>
              <w:marBottom w:val="0"/>
              <w:divBdr>
                <w:top w:val="none" w:sz="0" w:space="0" w:color="auto"/>
                <w:left w:val="none" w:sz="0" w:space="0" w:color="auto"/>
                <w:bottom w:val="none" w:sz="0" w:space="0" w:color="auto"/>
                <w:right w:val="none" w:sz="0" w:space="0" w:color="auto"/>
              </w:divBdr>
              <w:divsChild>
                <w:div w:id="1748457575">
                  <w:marLeft w:val="0"/>
                  <w:marRight w:val="0"/>
                  <w:marTop w:val="0"/>
                  <w:marBottom w:val="0"/>
                  <w:divBdr>
                    <w:top w:val="none" w:sz="0" w:space="0" w:color="auto"/>
                    <w:left w:val="none" w:sz="0" w:space="0" w:color="auto"/>
                    <w:bottom w:val="none" w:sz="0" w:space="0" w:color="auto"/>
                    <w:right w:val="none" w:sz="0" w:space="0" w:color="auto"/>
                  </w:divBdr>
                </w:div>
                <w:div w:id="4510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3681">
          <w:marLeft w:val="0"/>
          <w:marRight w:val="0"/>
          <w:marTop w:val="0"/>
          <w:marBottom w:val="0"/>
          <w:divBdr>
            <w:top w:val="none" w:sz="0" w:space="0" w:color="auto"/>
            <w:left w:val="none" w:sz="0" w:space="0" w:color="auto"/>
            <w:bottom w:val="none" w:sz="0" w:space="0" w:color="auto"/>
            <w:right w:val="none" w:sz="0" w:space="0" w:color="auto"/>
          </w:divBdr>
          <w:divsChild>
            <w:div w:id="1826820686">
              <w:marLeft w:val="0"/>
              <w:marRight w:val="0"/>
              <w:marTop w:val="0"/>
              <w:marBottom w:val="0"/>
              <w:divBdr>
                <w:top w:val="none" w:sz="0" w:space="0" w:color="auto"/>
                <w:left w:val="none" w:sz="0" w:space="0" w:color="auto"/>
                <w:bottom w:val="none" w:sz="0" w:space="0" w:color="auto"/>
                <w:right w:val="none" w:sz="0" w:space="0" w:color="auto"/>
              </w:divBdr>
              <w:divsChild>
                <w:div w:id="6917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u.su/files/docs/GOST120003_2015.pdf" TargetMode="External"/><Relationship Id="rId13" Type="http://schemas.openxmlformats.org/officeDocument/2006/relationships/hyperlink" Target="https://dou.su/node/1009" TargetMode="External"/><Relationship Id="rId3" Type="http://schemas.microsoft.com/office/2007/relationships/stylesWithEffects" Target="stylesWithEffects.xml"/><Relationship Id="rId7" Type="http://schemas.openxmlformats.org/officeDocument/2006/relationships/hyperlink" Target="https://dou.su/files/docs/GOST120007_2009.pdf" TargetMode="External"/><Relationship Id="rId12" Type="http://schemas.openxmlformats.org/officeDocument/2006/relationships/hyperlink" Target="https://dou.su/files/docs/PMTRF_19_08_2016_438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u.su/files/docs/TKRF.pdf" TargetMode="External"/><Relationship Id="rId11" Type="http://schemas.openxmlformats.org/officeDocument/2006/relationships/hyperlink" Target="https://dou.su/files/docs/MTRF_MR13_05_200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u.su/files/docs/GOST1202301_2015.pdf" TargetMode="External"/><Relationship Id="rId4" Type="http://schemas.openxmlformats.org/officeDocument/2006/relationships/settings" Target="settings.xml"/><Relationship Id="rId9" Type="http://schemas.openxmlformats.org/officeDocument/2006/relationships/hyperlink" Target="https://dou.su/files/docs/GOST120004_2015.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1604</Words>
  <Characters>9143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2022-01-24T16:25:00Z</cp:lastPrinted>
  <dcterms:created xsi:type="dcterms:W3CDTF">2022-01-21T04:03:00Z</dcterms:created>
  <dcterms:modified xsi:type="dcterms:W3CDTF">2022-01-24T16:28:00Z</dcterms:modified>
</cp:coreProperties>
</file>