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28" w:rsidRPr="00FF226E" w:rsidRDefault="00A56628" w:rsidP="00A56628">
      <w:pPr>
        <w:pStyle w:val="a4"/>
        <w:spacing w:before="0" w:beforeAutospacing="0" w:after="0" w:afterAutospacing="0" w:line="276" w:lineRule="auto"/>
        <w:ind w:left="-567" w:firstLine="567"/>
        <w:jc w:val="center"/>
        <w:rPr>
          <w:b/>
        </w:rPr>
      </w:pPr>
      <w:r w:rsidRPr="00FF226E">
        <w:rPr>
          <w:b/>
        </w:rPr>
        <w:t>Муниципальное бюджетное дошкольное образовательное учреждение</w:t>
      </w:r>
    </w:p>
    <w:p w:rsidR="00A56628" w:rsidRPr="00FF226E" w:rsidRDefault="00A56628" w:rsidP="00A56628">
      <w:pPr>
        <w:pStyle w:val="a4"/>
        <w:spacing w:before="0" w:beforeAutospacing="0" w:after="0" w:afterAutospacing="0" w:line="276" w:lineRule="auto"/>
        <w:ind w:left="-567" w:firstLine="567"/>
        <w:jc w:val="center"/>
        <w:rPr>
          <w:b/>
        </w:rPr>
      </w:pPr>
      <w:r w:rsidRPr="00FF226E">
        <w:rPr>
          <w:b/>
        </w:rPr>
        <w:t>«</w:t>
      </w:r>
      <w:proofErr w:type="spellStart"/>
      <w:r w:rsidRPr="00FF226E">
        <w:rPr>
          <w:b/>
        </w:rPr>
        <w:t>Хоринский</w:t>
      </w:r>
      <w:proofErr w:type="spellEnd"/>
      <w:r w:rsidRPr="00FF226E">
        <w:rPr>
          <w:b/>
        </w:rPr>
        <w:t xml:space="preserve"> детский сад «Тополёк»</w:t>
      </w:r>
    </w:p>
    <w:p w:rsidR="00A56628" w:rsidRDefault="00A56628" w:rsidP="00A5662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tabs>
          <w:tab w:val="left" w:pos="3532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A56628" w:rsidRPr="00A56628" w:rsidRDefault="005A4294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628">
        <w:rPr>
          <w:rFonts w:ascii="Times New Roman" w:hAnsi="Times New Roman" w:cs="Times New Roman"/>
          <w:b/>
          <w:sz w:val="40"/>
          <w:szCs w:val="40"/>
        </w:rPr>
        <w:t>«О роли наставничества ДОУ»</w:t>
      </w: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A56628" w:rsidRDefault="00A56628" w:rsidP="00A566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1 категории </w:t>
      </w:r>
    </w:p>
    <w:p w:rsidR="00A56628" w:rsidRPr="00A56628" w:rsidRDefault="00A56628" w:rsidP="00A56628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Э.Д.</w:t>
      </w:r>
    </w:p>
    <w:p w:rsidR="00A56628" w:rsidRDefault="00A56628" w:rsidP="00A56628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628" w:rsidRPr="00A56628" w:rsidRDefault="00A56628" w:rsidP="00A5662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lastRenderedPageBreak/>
        <w:t>Текучесть кадров, нехватка педагогов-дошкольников актуальный вопрос нашего времени. Что же может положительно повлиять на его решение? Ответ на этот вопрос лежит не только в экономической сфере, но и частично может быть решен с помощью введения системы наставничества в деятельность педагогических коллективов. Наставничество может быть коллективным, когда за одним молодым или начинающим специалистом закрепляется несколько наставников, и индивидуальным. В опыте работы нашего дошкольного учреждения используется индивидуальная форма наставничества, хотя и другие педагоги всегда с готовностью делятся опытом и рады помочь молодому или начинающему коллеге.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 В нашем образовательном учреждении мы выделили две категории педагогов, которым наставник может оказать помощь во вхождении в профессию: 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>1. Молодые специалисты – выпускники ВУЗов и колледжей.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A56628">
        <w:rPr>
          <w:rFonts w:ascii="Times New Roman" w:hAnsi="Times New Roman" w:cs="Times New Roman"/>
          <w:sz w:val="28"/>
          <w:szCs w:val="28"/>
        </w:rPr>
        <w:t xml:space="preserve">Начинающие педагоги – специалисты с педагогическим образованием, без опыта работы (по профилю) или без специального образования Особенностью труда молодых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 работы, а родители, администрация и коллеги по работе ожидают от них столь же безупречного профессионализма. </w:t>
      </w:r>
      <w:proofErr w:type="gramEnd"/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>Целью наставничества является оказание помощи молодым и начинающим педагогам в их профессиональном становлении, а также формирование в нашем образовательном учреждении кадрового ядра. Основными задачами педагогического наставничества мы считаем:</w:t>
      </w:r>
    </w:p>
    <w:p w:rsidR="00A56628" w:rsidRDefault="00A56628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294" w:rsidRPr="00A56628">
        <w:rPr>
          <w:rFonts w:ascii="Times New Roman" w:hAnsi="Times New Roman" w:cs="Times New Roman"/>
          <w:sz w:val="28"/>
          <w:szCs w:val="28"/>
        </w:rPr>
        <w:t xml:space="preserve">привитие молодым и начинающим специалистам интереса к педагогической деятельности и закрепление педагогов в ОУ; 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 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 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адаптация к корпоративной культуре, усвоение лучших традиций коллектива ОУ, правил поведения в ОУ, сознательное и творческое отношение к выполнению своих должностных обязанностей.  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 Из опыта работы знаю, что многие молодые воспитатели боятся собственной несостоятельности во взаимодействии с воспитанниками, их родителями; опасаются критики администрации и опытных коллег, постоянно волнуются, что что-нибудь не успеют, забудут, упустят. Такой воспитатель не способен ни на творчество, ни, тем более, на инновации. Чтобы этого не произошло, молодым воспитателям нужно целенаправленно </w:t>
      </w:r>
      <w:r w:rsidRPr="00A56628">
        <w:rPr>
          <w:rFonts w:ascii="Times New Roman" w:hAnsi="Times New Roman" w:cs="Times New Roman"/>
          <w:sz w:val="28"/>
          <w:szCs w:val="28"/>
        </w:rPr>
        <w:lastRenderedPageBreak/>
        <w:t xml:space="preserve">помогать, создавать   необходимые организационные, научно-методические и мотивационные условия для их профессионального роста и более легкой адаптации в коллективе.     </w:t>
      </w:r>
      <w:proofErr w:type="gramStart"/>
      <w:r w:rsidRPr="00A56628">
        <w:rPr>
          <w:rFonts w:ascii="Times New Roman" w:hAnsi="Times New Roman" w:cs="Times New Roman"/>
          <w:sz w:val="28"/>
          <w:szCs w:val="28"/>
        </w:rPr>
        <w:t>Профессиональная адаптация начинающего воспитателя в процессе его вхождения в образовательную среду пройдет успешно, если: -  профессиональная адаптация воспитателя осуществляется в непрерывной связи с процессом его личностного и профессионального развития, и определена методической работой учреждения; -  в организации педагогического труда имеют место максимальный учет личностных особенностей и уровня профессиональной подготовки, активная поддержка личностного и профессионального роста воспитателя;</w:t>
      </w:r>
      <w:proofErr w:type="gramEnd"/>
      <w:r w:rsidRPr="00A56628">
        <w:rPr>
          <w:rFonts w:ascii="Times New Roman" w:hAnsi="Times New Roman" w:cs="Times New Roman"/>
          <w:sz w:val="28"/>
          <w:szCs w:val="28"/>
        </w:rPr>
        <w:t xml:space="preserve"> -  материально-техническое обеспечение образовательного процесса соответствует современным требованиям и помогает педагогу реализовать инновационные подходы.     Вопрос организации перечисленных выше условий является актуальным и для нашего детского сада. Согласно существующей в учреждении традиции воспитатели на группах подбираются по принципу компетентной</w:t>
      </w:r>
      <w:bookmarkStart w:id="0" w:name="_GoBack"/>
      <w:bookmarkEnd w:id="0"/>
      <w:r w:rsidRPr="00A56628">
        <w:rPr>
          <w:rFonts w:ascii="Times New Roman" w:hAnsi="Times New Roman" w:cs="Times New Roman"/>
          <w:sz w:val="28"/>
          <w:szCs w:val="28"/>
        </w:rPr>
        <w:t xml:space="preserve">профессиональной поддержки, позволяющей создавать тандемы из опытных и начинающих воспитателей. Разнообразные формы работы с молодым специалистом способствуют развитию у него познавательного интереса к профессии, освоению приемов работы с детьми и их родителями, оказывают положительное влияние на рост его профессиональной значимости.    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 В рамках   наставничества над молодыми специалистами в работе наставника используют следующие формы и методы: 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>- обучение на рабочем месте;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 -  самообразование, включающее самостоятельное изучение образовательной программы; 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>- открытые занятия коллег;</w:t>
      </w:r>
    </w:p>
    <w:p w:rsid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 - обучение составлению подробных пла</w:t>
      </w:r>
      <w:r w:rsidR="00A56628">
        <w:rPr>
          <w:rFonts w:ascii="Times New Roman" w:hAnsi="Times New Roman" w:cs="Times New Roman"/>
          <w:sz w:val="28"/>
          <w:szCs w:val="28"/>
        </w:rPr>
        <w:t>нов – конспектов занятий и т.д.</w:t>
      </w:r>
    </w:p>
    <w:p w:rsidR="005A4294" w:rsidRPr="00A56628" w:rsidRDefault="005A4294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28">
        <w:rPr>
          <w:rFonts w:ascii="Times New Roman" w:hAnsi="Times New Roman" w:cs="Times New Roman"/>
          <w:sz w:val="28"/>
          <w:szCs w:val="28"/>
        </w:rPr>
        <w:t xml:space="preserve">Использование системного подхода по повышению профессиональной компетентности молодых специалистов позволит им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 </w:t>
      </w:r>
    </w:p>
    <w:p w:rsidR="00A70B7E" w:rsidRPr="00A56628" w:rsidRDefault="00A70B7E" w:rsidP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628" w:rsidRPr="00A56628" w:rsidRDefault="00A566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6628" w:rsidRPr="00A56628" w:rsidSect="00B0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B3E"/>
    <w:rsid w:val="00010B3E"/>
    <w:rsid w:val="005A4294"/>
    <w:rsid w:val="00A230A9"/>
    <w:rsid w:val="00A56628"/>
    <w:rsid w:val="00A70B7E"/>
    <w:rsid w:val="00B0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28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A5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56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701</Words>
  <Characters>3997</Characters>
  <Application>Microsoft Office Word</Application>
  <DocSecurity>0</DocSecurity>
  <Lines>33</Lines>
  <Paragraphs>9</Paragraphs>
  <ScaleCrop>false</ScaleCrop>
  <Company>ОАО КумАПП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2020-02-15T11:43:00Z</dcterms:created>
  <dcterms:modified xsi:type="dcterms:W3CDTF">2021-02-02T04:29:00Z</dcterms:modified>
</cp:coreProperties>
</file>