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CD" w:rsidRPr="002903CD" w:rsidRDefault="002903CD" w:rsidP="002903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03C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  <w:proofErr w:type="gramStart"/>
      <w:r w:rsidRPr="002903CD">
        <w:rPr>
          <w:rFonts w:ascii="Times New Roman" w:hAnsi="Times New Roman" w:cs="Times New Roman"/>
          <w:sz w:val="28"/>
          <w:szCs w:val="28"/>
          <w:lang w:eastAsia="ru-RU"/>
        </w:rPr>
        <w:t>дошк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903CD">
        <w:rPr>
          <w:rFonts w:ascii="Times New Roman" w:hAnsi="Times New Roman" w:cs="Times New Roman"/>
          <w:sz w:val="28"/>
          <w:szCs w:val="28"/>
          <w:lang w:eastAsia="ru-RU"/>
        </w:rPr>
        <w:t>льное  образовательное</w:t>
      </w:r>
      <w:proofErr w:type="gramEnd"/>
      <w:r w:rsidRPr="002903C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 </w:t>
      </w:r>
    </w:p>
    <w:p w:rsidR="002903CD" w:rsidRPr="002903CD" w:rsidRDefault="002903CD" w:rsidP="002903CD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903C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2903C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Хоринский</w:t>
      </w:r>
      <w:proofErr w:type="spellEnd"/>
      <w:r w:rsidRPr="002903C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детский сад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Pr="002903C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Тополек»</w:t>
      </w:r>
    </w:p>
    <w:p w:rsidR="002903CD" w:rsidRDefault="002903CD" w:rsidP="00746184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903CD" w:rsidRDefault="00746184" w:rsidP="002903CD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4618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Краткосрочный проект для второй младшей</w:t>
      </w:r>
    </w:p>
    <w:p w:rsidR="00746184" w:rsidRDefault="00746184" w:rsidP="002903CD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4618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группы «Посуда»</w:t>
      </w:r>
    </w:p>
    <w:p w:rsidR="002903CD" w:rsidRDefault="002903CD" w:rsidP="002903CD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903CD" w:rsidRDefault="002903CD" w:rsidP="002903CD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903CD" w:rsidRDefault="002903CD" w:rsidP="002903CD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903CD" w:rsidRDefault="002903CD" w:rsidP="002903CD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903CD" w:rsidRDefault="002903CD" w:rsidP="002903CD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903CD" w:rsidRDefault="002903CD" w:rsidP="002903CD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903CD" w:rsidRDefault="002903CD" w:rsidP="002903CD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903CD" w:rsidRPr="002903CD" w:rsidRDefault="002903CD" w:rsidP="002903C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903CD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Подготовила: воспитатель </w:t>
      </w:r>
    </w:p>
    <w:p w:rsidR="002903CD" w:rsidRPr="002903CD" w:rsidRDefault="002903CD" w:rsidP="002903C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903CD">
        <w:rPr>
          <w:rFonts w:ascii="Times New Roman" w:hAnsi="Times New Roman" w:cs="Times New Roman"/>
          <w:sz w:val="28"/>
          <w:szCs w:val="28"/>
          <w:lang w:eastAsia="ru-RU"/>
        </w:rPr>
        <w:t>второй младшей группы</w:t>
      </w:r>
    </w:p>
    <w:p w:rsidR="002903CD" w:rsidRPr="002903CD" w:rsidRDefault="002903CD" w:rsidP="002903C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90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3CD">
        <w:rPr>
          <w:rFonts w:ascii="Times New Roman" w:hAnsi="Times New Roman" w:cs="Times New Roman"/>
          <w:sz w:val="28"/>
          <w:szCs w:val="28"/>
          <w:lang w:eastAsia="ru-RU"/>
        </w:rPr>
        <w:t>Чимитдоржиева</w:t>
      </w:r>
      <w:proofErr w:type="spellEnd"/>
      <w:r w:rsidRPr="002903CD">
        <w:rPr>
          <w:rFonts w:ascii="Times New Roman" w:hAnsi="Times New Roman" w:cs="Times New Roman"/>
          <w:sz w:val="28"/>
          <w:szCs w:val="28"/>
          <w:lang w:eastAsia="ru-RU"/>
        </w:rPr>
        <w:t xml:space="preserve"> И.Б.</w:t>
      </w:r>
    </w:p>
    <w:p w:rsidR="002903CD" w:rsidRPr="002903CD" w:rsidRDefault="002903CD" w:rsidP="002903CD">
      <w:pPr>
        <w:pStyle w:val="a5"/>
        <w:jc w:val="right"/>
        <w:rPr>
          <w:lang w:eastAsia="ru-RU"/>
        </w:rPr>
      </w:pPr>
    </w:p>
    <w:p w:rsidR="002903CD" w:rsidRDefault="00746184" w:rsidP="0074618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61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2903CD" w:rsidRDefault="002903CD" w:rsidP="0074618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2903CD" w:rsidRDefault="002903CD" w:rsidP="0074618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03CD" w:rsidRDefault="002903CD" w:rsidP="0074618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03CD" w:rsidRDefault="002903CD" w:rsidP="0074618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03CD" w:rsidRDefault="002903CD" w:rsidP="0074618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03CD" w:rsidRDefault="002903CD" w:rsidP="0074618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03CD" w:rsidRDefault="002903CD" w:rsidP="0074618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 во второй младшей группе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2903CD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Посуда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Тип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педагогический.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Продолжительность 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proofErr w:type="gramEnd"/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краткосрочный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Участники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дети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второй младшей группы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воспитатели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группы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родители воспитанников.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Актуальность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Недостаточность знаний о предметном мире и его роли в жизни людей. Присутствует необходимость закрепить и углубить знания детей о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посуде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материале из которого она изготовлена. Также актуально обратить внимание детей на различие в классификации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посуды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(чайная, столовая)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Цели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Повышение у детей запаса знаний и представлений, улучшение ориентировки в мире предметов, освоение способов действий с ними. Повышение у детей социального опыта, что влияет на развитие памяти, речи, ручной умелости.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Формирование обобщенного понятия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2903CD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посуда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её назначение, выделение характерных признаков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(форма, цвет, размер)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Активизация словарного запаса.</w:t>
      </w:r>
    </w:p>
    <w:p w:rsidR="00746184" w:rsidRPr="002903CD" w:rsidRDefault="00746184" w:rsidP="007461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Воспитание бережного отношения к предметам рукотворного мира.</w:t>
      </w:r>
    </w:p>
    <w:p w:rsidR="00746184" w:rsidRPr="002903CD" w:rsidRDefault="00746184" w:rsidP="007461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Формирование навыков культурного поведения во время приёма пищи.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Предполагаемый результат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46184" w:rsidRPr="002903CD" w:rsidRDefault="00746184" w:rsidP="007461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Развитие познавательного интереса, желания получить новые знания.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Развитие мелкой моторики посредством выполнения творческих работ по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проекту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Обогащение словарного запаса, развитие диалогической речи.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Этапы осуществления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46184" w:rsidRPr="002903CD" w:rsidRDefault="00746184" w:rsidP="007461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Подготовительный.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Основной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(образовательная и практическая деятельность</w:t>
      </w:r>
      <w:proofErr w:type="gramStart"/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.</w:t>
      </w:r>
      <w:proofErr w:type="gramEnd"/>
    </w:p>
    <w:p w:rsidR="00746184" w:rsidRPr="002903CD" w:rsidRDefault="00746184" w:rsidP="007461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3. Заключительный.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 этап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Сбор информации по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посуде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(стихи, загадки, рисунки)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Рассматривание предметов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посуды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иллюстраций по теме.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Беседа по теме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2903CD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Посуда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использованием иллюстраций и наглядного материала.</w:t>
      </w:r>
    </w:p>
    <w:p w:rsidR="00746184" w:rsidRPr="002903CD" w:rsidRDefault="00746184" w:rsidP="007461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Загадывание загадок.</w:t>
      </w:r>
    </w:p>
    <w:p w:rsidR="00746184" w:rsidRPr="002903CD" w:rsidRDefault="00746184" w:rsidP="007461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Пальчиковые игры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2 этап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«Познавательное развитие»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Дидактическая игра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«Расставь </w:t>
      </w:r>
      <w:r w:rsidRPr="002903CD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посуду в шкаф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(величина)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Дидактическая игра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«Один – много»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Дидактическая игра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«Найди чашку к блюдцу»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(цвет</w:t>
      </w:r>
      <w:proofErr w:type="gramStart"/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.</w:t>
      </w:r>
      <w:proofErr w:type="gramEnd"/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Дидактическая игра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«Большие и маленькие тарелки»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(размер)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Дидактическая игра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«Назови одним словом»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«Речевое развитие»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Чтение сказки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«Три медведя»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Чтение сказки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Жихарка</w:t>
      </w:r>
      <w:proofErr w:type="spellEnd"/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- Чтение сказки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«Лиса и журавль»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Рассматривание сюжетных картинок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«Дети обедают»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«Художественно-эстетическое развитие»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- Прослушивание аудиозаписей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К. И. Чуковский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«Муха-Цокотуха»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Федорино</w:t>
      </w:r>
      <w:proofErr w:type="spellEnd"/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горе»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Лепка из солёного теста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«Миски для трёх медведей»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Украшение вылепленных изделий семенами арбуза.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Рисование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«Горошинки на </w:t>
      </w:r>
      <w:r w:rsidRPr="002903CD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посуде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(чашка, блюдце)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использование для работы ватных палочек.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Конструирование. Изготовление мебели для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посуды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«Социально-коммуникативное развитие»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Дидактические игры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«Куда что положить»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«Что кукле нужно к обеду»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Дидактическая игра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«Научим куклу мыть </w:t>
      </w:r>
      <w:r w:rsidRPr="002903CD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посуду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Мытье кукольной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посуды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Сюжетно-ролевая игра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 гостях у куклы»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«Магазин </w:t>
      </w:r>
      <w:r w:rsidRPr="002903CD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посуды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Рассматривание сюжетных картинок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«Дети обедают»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- Составление алгоритмов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сервировка стола, заваривание чая.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«Физическое развитие»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Экскурсия на кухню в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группе с целью посмотреть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кто, где и как моет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посуду в детском саду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Узнать у няни о пользе чистой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посуды для здоровья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Закрепить знания детей о том, что чистая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посуда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полезна для нашего организма.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Беседа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«Пользование столовыми приборами»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Беседа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«Если ты разбил </w:t>
      </w:r>
      <w:r w:rsidRPr="002903CD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посуду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Организация образовательной среды для самостоятельной деятельности детей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46184" w:rsidRPr="002903CD" w:rsidRDefault="00746184" w:rsidP="007461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Художественная литература, иллюстрации по теме.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Атрибуты для с/р игр с наборами столовой и чайной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посуды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Строительные наборы для моделирования игровых ситуаций.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Работа с родителями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Рассмотреть в домашних условиях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посуду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различающуюся по назначению, размеру, форме. цвету.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Подбор загадок, стихотворений о </w:t>
      </w:r>
      <w:r w:rsidRPr="002903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посуде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Консультации для родителей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«Культура поведения за столом»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2903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«Учим детей правильно пользоваться ложкой»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6184" w:rsidRPr="002903CD" w:rsidRDefault="00746184" w:rsidP="00746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3 этап</w:t>
      </w: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46184" w:rsidRPr="002903CD" w:rsidRDefault="00746184" w:rsidP="007461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Выставка детских работ</w:t>
      </w:r>
    </w:p>
    <w:p w:rsidR="00746184" w:rsidRPr="002903CD" w:rsidRDefault="00746184" w:rsidP="007461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Оформление папок - передвижек с консультациями для родителей.</w:t>
      </w:r>
    </w:p>
    <w:p w:rsidR="001069FF" w:rsidRPr="002903CD" w:rsidRDefault="001069FF" w:rsidP="00746184">
      <w:pPr>
        <w:tabs>
          <w:tab w:val="left" w:pos="8161"/>
        </w:tabs>
        <w:rPr>
          <w:rFonts w:ascii="Times New Roman" w:hAnsi="Times New Roman" w:cs="Times New Roman"/>
          <w:sz w:val="32"/>
          <w:szCs w:val="32"/>
        </w:rPr>
      </w:pPr>
    </w:p>
    <w:sectPr w:rsidR="001069FF" w:rsidRPr="0029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F3"/>
    <w:rsid w:val="001069FF"/>
    <w:rsid w:val="002903CD"/>
    <w:rsid w:val="005263F3"/>
    <w:rsid w:val="0074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97D2"/>
  <w15:docId w15:val="{B4C60533-20DE-4E30-96E7-866DA875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1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0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5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586</Words>
  <Characters>3344</Characters>
  <Application>Microsoft Office Word</Application>
  <DocSecurity>0</DocSecurity>
  <Lines>27</Lines>
  <Paragraphs>7</Paragraphs>
  <ScaleCrop>false</ScaleCrop>
  <Company>diakov.net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5</cp:revision>
  <dcterms:created xsi:type="dcterms:W3CDTF">2021-09-07T01:26:00Z</dcterms:created>
  <dcterms:modified xsi:type="dcterms:W3CDTF">2021-10-04T07:19:00Z</dcterms:modified>
</cp:coreProperties>
</file>